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ascii="Times New Roman" w:hAnsi="Times New Roman" w:eastAsia="方正黑体简体" w:cs="Times New Roman"/>
          <w:sz w:val="32"/>
          <w:szCs w:val="32"/>
          <w:lang w:eastAsia="zh-CN"/>
        </w:rPr>
      </w:pPr>
      <w:bookmarkStart w:id="20" w:name="_GoBack"/>
      <w:bookmarkEnd w:id="20"/>
    </w:p>
    <w:p>
      <w:pPr>
        <w:spacing w:line="560" w:lineRule="exact"/>
        <w:jc w:val="center"/>
        <w:rPr>
          <w:rFonts w:ascii="Times New Roman" w:hAnsi="Times New Roman" w:eastAsia="方正大标宋简体" w:cs="Times New Roman"/>
          <w:sz w:val="44"/>
          <w:szCs w:val="44"/>
        </w:rPr>
      </w:pPr>
    </w:p>
    <w:p>
      <w:pPr>
        <w:spacing w:line="560" w:lineRule="exact"/>
        <w:jc w:val="center"/>
        <w:rPr>
          <w:rFonts w:ascii="Times New Roman" w:hAnsi="Times New Roman" w:eastAsia="方正大标宋简体" w:cs="Times New Roman"/>
          <w:sz w:val="44"/>
          <w:szCs w:val="44"/>
        </w:rPr>
      </w:pPr>
      <w:r>
        <w:rPr>
          <w:rFonts w:hint="eastAsia" w:ascii="Times New Roman" w:hAnsi="Times New Roman" w:eastAsia="方正大标宋简体" w:cs="Times New Roman"/>
          <w:sz w:val="44"/>
          <w:szCs w:val="44"/>
          <w:lang w:val="en-US" w:eastAsia="zh-CN"/>
        </w:rPr>
        <w:t>资阳环境科技职业学院</w:t>
      </w:r>
      <w:r>
        <w:rPr>
          <w:rFonts w:ascii="Times New Roman" w:hAnsi="Times New Roman" w:eastAsia="方正大标宋简体" w:cs="Times New Roman"/>
          <w:sz w:val="44"/>
          <w:szCs w:val="44"/>
        </w:rPr>
        <w:t>学生会改革情况</w:t>
      </w:r>
    </w:p>
    <w:p>
      <w:pPr>
        <w:spacing w:line="560" w:lineRule="exact"/>
        <w:jc w:val="center"/>
        <w:rPr>
          <w:rFonts w:ascii="Times New Roman" w:hAnsi="Times New Roman" w:eastAsia="方正楷体简体" w:cs="Times New Roman"/>
          <w:sz w:val="32"/>
          <w:szCs w:val="32"/>
        </w:rPr>
      </w:pPr>
    </w:p>
    <w:p>
      <w:pPr>
        <w:spacing w:line="560" w:lineRule="exact"/>
        <w:ind w:firstLine="640" w:firstLineChars="200"/>
        <w:rPr>
          <w:rFonts w:ascii="Times New Roman" w:hAnsi="Times New Roman" w:eastAsia="方正仿宋简体" w:cs="Times New Roman"/>
          <w:sz w:val="32"/>
          <w:szCs w:val="32"/>
        </w:rPr>
      </w:pPr>
    </w:p>
    <w:p>
      <w:pPr>
        <w:spacing w:line="560" w:lineRule="exact"/>
        <w:ind w:firstLine="640" w:firstLineChars="200"/>
        <w:rPr>
          <w:rFonts w:ascii="Times New Roman" w:hAnsi="Times New Roman" w:eastAsia="方正大标宋简体" w:cs="Times New Roman"/>
          <w:sz w:val="44"/>
          <w:szCs w:val="44"/>
        </w:rPr>
      </w:pPr>
      <w:r>
        <w:rPr>
          <w:rFonts w:ascii="Times New Roman" w:hAnsi="Times New Roman" w:eastAsia="方正仿宋简体" w:cs="Times New Roman"/>
          <w:sz w:val="32"/>
          <w:szCs w:val="32"/>
        </w:rPr>
        <w:t>为落实共青团中央、教育部、全国学联联合下发的《关于推动高校学生会（研究生会）深化改革的若干意见》，接受广大师生监督，现将我校</w:t>
      </w:r>
      <w:r>
        <w:rPr>
          <w:rFonts w:ascii="Times New Roman" w:hAnsi="Times New Roman" w:eastAsia="方正仿宋简体" w:cs="Times New Roman"/>
          <w:sz w:val="32"/>
          <w:szCs w:val="32"/>
          <w:lang w:val="en-US" w:eastAsia="zh-CN"/>
        </w:rPr>
        <w:t>截至2021年11月</w:t>
      </w:r>
      <w:r>
        <w:rPr>
          <w:rFonts w:ascii="Times New Roman" w:hAnsi="Times New Roman" w:eastAsia="方正仿宋简体" w:cs="Times New Roman"/>
          <w:sz w:val="32"/>
          <w:szCs w:val="32"/>
        </w:rPr>
        <w:t>学生会改革情况公开如下。</w:t>
      </w: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一、改革自评表</w:t>
      </w:r>
    </w:p>
    <w:p>
      <w:pPr>
        <w:spacing w:line="560" w:lineRule="exact"/>
        <w:ind w:firstLine="640" w:firstLineChars="200"/>
        <w:jc w:val="left"/>
        <w:rPr>
          <w:rFonts w:ascii="Times New Roman" w:hAnsi="Times New Roman" w:eastAsia="方正楷体简体" w:cs="Times New Roman"/>
          <w:sz w:val="32"/>
          <w:szCs w:val="32"/>
          <w:lang w:val="en-US" w:eastAsia="zh-CN"/>
        </w:rPr>
      </w:pPr>
      <w:r>
        <w:rPr>
          <w:rFonts w:ascii="Times New Roman" w:hAnsi="Times New Roman" w:eastAsia="方正楷体简体" w:cs="Times New Roman"/>
          <w:sz w:val="32"/>
          <w:szCs w:val="32"/>
          <w:lang w:eastAsia="zh-CN"/>
        </w:rPr>
        <w:t>（</w:t>
      </w:r>
      <w:r>
        <w:rPr>
          <w:rFonts w:ascii="Times New Roman" w:hAnsi="Times New Roman" w:eastAsia="方正楷体简体" w:cs="Times New Roman"/>
          <w:sz w:val="32"/>
          <w:szCs w:val="32"/>
          <w:lang w:val="en-US" w:eastAsia="zh-CN"/>
        </w:rPr>
        <w:t>一</w:t>
      </w:r>
      <w:r>
        <w:rPr>
          <w:rFonts w:ascii="Times New Roman" w:hAnsi="Times New Roman" w:eastAsia="方正楷体简体" w:cs="Times New Roman"/>
          <w:sz w:val="32"/>
          <w:szCs w:val="32"/>
          <w:lang w:eastAsia="zh-CN"/>
        </w:rPr>
        <w:t>）</w:t>
      </w:r>
      <w:r>
        <w:rPr>
          <w:rFonts w:ascii="Times New Roman" w:hAnsi="Times New Roman" w:eastAsia="方正楷体简体" w:cs="Times New Roman"/>
          <w:sz w:val="32"/>
          <w:szCs w:val="32"/>
          <w:lang w:val="en-US" w:eastAsia="zh-CN"/>
        </w:rPr>
        <w:t>校级学生会组织改革自评表</w:t>
      </w:r>
    </w:p>
    <w:p>
      <w:pPr>
        <w:spacing w:line="560" w:lineRule="exact"/>
        <w:ind w:firstLine="640" w:firstLineChars="200"/>
        <w:jc w:val="left"/>
        <w:rPr>
          <w:rFonts w:ascii="Times New Roman" w:hAnsi="Times New Roman" w:eastAsia="方正楷体简体" w:cs="Times New Roman"/>
          <w:sz w:val="32"/>
          <w:szCs w:val="32"/>
          <w:lang w:val="en-US" w:eastAsia="zh-CN"/>
        </w:rPr>
      </w:pPr>
      <w:r>
        <w:rPr>
          <w:rFonts w:ascii="Times New Roman" w:hAnsi="Times New Roman" w:eastAsia="方正楷体简体" w:cs="Times New Roman"/>
          <w:sz w:val="32"/>
          <w:szCs w:val="32"/>
          <w:lang w:eastAsia="zh-CN"/>
        </w:rPr>
        <w:t>（</w:t>
      </w:r>
      <w:r>
        <w:rPr>
          <w:rFonts w:ascii="Times New Roman" w:hAnsi="Times New Roman" w:eastAsia="方正楷体简体" w:cs="Times New Roman"/>
          <w:sz w:val="32"/>
          <w:szCs w:val="32"/>
          <w:lang w:val="en-US" w:eastAsia="zh-CN"/>
        </w:rPr>
        <w:t>二</w:t>
      </w:r>
      <w:r>
        <w:rPr>
          <w:rFonts w:ascii="Times New Roman" w:hAnsi="Times New Roman" w:eastAsia="方正楷体简体" w:cs="Times New Roman"/>
          <w:sz w:val="32"/>
          <w:szCs w:val="32"/>
          <w:lang w:eastAsia="zh-CN"/>
        </w:rPr>
        <w:t>）二级学生会组织（含二级院系、书院、分校区等学生会、）</w:t>
      </w:r>
      <w:r>
        <w:rPr>
          <w:rFonts w:ascii="Times New Roman" w:hAnsi="Times New Roman" w:eastAsia="方正楷体简体" w:cs="Times New Roman"/>
          <w:sz w:val="32"/>
          <w:szCs w:val="32"/>
          <w:lang w:val="en-US" w:eastAsia="zh-CN"/>
        </w:rPr>
        <w:t>改革自评表</w:t>
      </w: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仿宋简体" w:cs="Times New Roman"/>
          <w:sz w:val="32"/>
          <w:szCs w:val="32"/>
        </w:rPr>
        <w:t>（</w:t>
      </w:r>
      <w:r>
        <w:rPr>
          <w:rFonts w:ascii="Times New Roman" w:hAnsi="Times New Roman" w:eastAsia="方正仿宋简体" w:cs="Times New Roman"/>
          <w:sz w:val="32"/>
          <w:szCs w:val="32"/>
          <w:lang w:val="en-US" w:eastAsia="zh-CN"/>
        </w:rPr>
        <w:t>以上自评表空表</w:t>
      </w:r>
      <w:r>
        <w:rPr>
          <w:rFonts w:ascii="Times New Roman" w:hAnsi="Times New Roman" w:eastAsia="方正仿宋简体" w:cs="Times New Roman"/>
          <w:sz w:val="32"/>
          <w:szCs w:val="32"/>
        </w:rPr>
        <w:t>见附件</w:t>
      </w:r>
      <w:r>
        <w:rPr>
          <w:rFonts w:ascii="Times New Roman" w:hAnsi="Times New Roman" w:eastAsia="方正仿宋简体" w:cs="Times New Roman"/>
          <w:sz w:val="32"/>
          <w:szCs w:val="32"/>
          <w:lang w:val="en-US" w:eastAsia="zh-CN"/>
        </w:rPr>
        <w:t>2</w:t>
      </w:r>
      <w:r>
        <w:rPr>
          <w:rFonts w:ascii="Times New Roman" w:hAnsi="Times New Roman" w:eastAsia="方正仿宋简体" w:cs="Times New Roman"/>
          <w:sz w:val="32"/>
          <w:szCs w:val="32"/>
        </w:rPr>
        <w:t>中</w:t>
      </w:r>
      <w:r>
        <w:rPr>
          <w:rFonts w:ascii="Times New Roman" w:hAnsi="Times New Roman" w:eastAsia="方正仿宋简体" w:cs="Times New Roman"/>
          <w:sz w:val="32"/>
          <w:szCs w:val="32"/>
          <w:lang w:val="en-US" w:eastAsia="zh-CN"/>
        </w:rPr>
        <w:t>深色背景部分</w:t>
      </w:r>
      <w:r>
        <w:rPr>
          <w:rFonts w:ascii="Times New Roman" w:hAnsi="Times New Roman" w:eastAsia="方正仿宋简体" w:cs="Times New Roman"/>
          <w:sz w:val="32"/>
          <w:szCs w:val="32"/>
        </w:rPr>
        <w:t>）</w:t>
      </w: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二、《</w:t>
      </w:r>
      <w:r>
        <w:rPr>
          <w:rFonts w:hint="eastAsia" w:ascii="Times New Roman" w:hAnsi="Times New Roman" w:eastAsia="方正黑体简体" w:cs="Times New Roman"/>
          <w:sz w:val="32"/>
          <w:szCs w:val="32"/>
          <w:lang w:val="en-US" w:eastAsia="zh-CN"/>
        </w:rPr>
        <w:t>资阳环境科技职业学院</w:t>
      </w:r>
      <w:r>
        <w:rPr>
          <w:rFonts w:ascii="Times New Roman" w:hAnsi="Times New Roman" w:eastAsia="方正黑体简体" w:cs="Times New Roman"/>
          <w:sz w:val="32"/>
          <w:szCs w:val="32"/>
        </w:rPr>
        <w:t>学生会章程》</w:t>
      </w:r>
    </w:p>
    <w:p>
      <w:pPr>
        <w:spacing w:before="294"/>
        <w:ind w:left="1714" w:right="1795" w:firstLine="0"/>
        <w:jc w:val="center"/>
        <w:rPr>
          <w:rFonts w:hint="eastAsia" w:ascii="微软雅黑" w:eastAsia="微软雅黑"/>
          <w:b/>
          <w:color w:val="333333"/>
          <w:sz w:val="36"/>
        </w:rPr>
      </w:pPr>
    </w:p>
    <w:p>
      <w:pPr>
        <w:spacing w:before="294"/>
        <w:ind w:left="1714" w:right="1795" w:firstLine="0"/>
        <w:jc w:val="center"/>
        <w:rPr>
          <w:rFonts w:hint="eastAsia" w:ascii="微软雅黑" w:eastAsia="微软雅黑"/>
          <w:b/>
          <w:sz w:val="36"/>
        </w:rPr>
      </w:pPr>
      <w:r>
        <w:rPr>
          <w:rFonts w:hint="eastAsia" w:ascii="微软雅黑" w:eastAsia="微软雅黑"/>
          <w:b/>
          <w:color w:val="333333"/>
          <w:sz w:val="36"/>
        </w:rPr>
        <w:t>资阳环境科技职业学院学生会章程</w:t>
      </w:r>
    </w:p>
    <w:p>
      <w:pPr>
        <w:pStyle w:val="4"/>
        <w:spacing w:before="13"/>
        <w:ind w:left="0"/>
        <w:rPr>
          <w:rFonts w:ascii="微软雅黑"/>
          <w:b/>
          <w:sz w:val="23"/>
        </w:rPr>
      </w:pPr>
    </w:p>
    <w:p>
      <w:pPr>
        <w:pStyle w:val="2"/>
        <w:spacing w:before="1"/>
        <w:jc w:val="center"/>
        <w:rPr>
          <w:color w:val="333333"/>
          <w:sz w:val="32"/>
          <w:szCs w:val="20"/>
        </w:rPr>
      </w:pPr>
      <w:bookmarkStart w:id="0" w:name="第一章 总则"/>
      <w:bookmarkEnd w:id="0"/>
      <w:bookmarkStart w:id="1" w:name="_bookmark0"/>
      <w:bookmarkEnd w:id="1"/>
      <w:r>
        <w:rPr>
          <w:color w:val="333333"/>
          <w:sz w:val="32"/>
          <w:szCs w:val="20"/>
        </w:rPr>
        <w:t>第一章 总则</w:t>
      </w:r>
    </w:p>
    <w:p>
      <w:pPr>
        <w:pStyle w:val="4"/>
        <w:spacing w:line="364" w:lineRule="auto"/>
        <w:ind w:right="355" w:firstLine="470"/>
        <w:jc w:val="both"/>
      </w:pPr>
      <w:r>
        <w:rPr>
          <w:rFonts w:hint="eastAsia" w:ascii="黑体" w:eastAsia="黑体"/>
          <w:b/>
          <w:spacing w:val="5"/>
        </w:rPr>
        <w:t xml:space="preserve">第一条 </w:t>
      </w:r>
      <w:r>
        <w:rPr>
          <w:spacing w:val="-1"/>
        </w:rPr>
        <w:t>资阳环境科技职业学院学生会系院党委领导和院团委具体指导下的</w:t>
      </w:r>
      <w:r>
        <w:rPr>
          <w:spacing w:val="-10"/>
        </w:rPr>
        <w:t>学生自治组织，是学校联系广大同学的桥梁和纽带，在上级学联组织和院团委的</w:t>
      </w:r>
      <w:r>
        <w:t>指导下开展各项工作。</w:t>
      </w:r>
    </w:p>
    <w:p>
      <w:pPr>
        <w:pStyle w:val="4"/>
        <w:spacing w:before="2" w:line="364" w:lineRule="auto"/>
        <w:ind w:right="355" w:firstLine="470"/>
        <w:jc w:val="both"/>
      </w:pPr>
      <w:r>
        <w:rPr>
          <w:rFonts w:hint="eastAsia" w:ascii="黑体" w:eastAsia="黑体"/>
          <w:b/>
        </w:rPr>
        <w:t xml:space="preserve">第二条 </w:t>
      </w:r>
      <w:r>
        <w:rPr>
          <w:spacing w:val="-12"/>
        </w:rPr>
        <w:t>资阳环境科技职业学院学生会承认《中华全国学生联合会章程》</w:t>
      </w:r>
      <w:r>
        <w:rPr>
          <w:spacing w:val="-80"/>
        </w:rPr>
        <w:t>、《四</w:t>
      </w:r>
      <w:r>
        <w:rPr>
          <w:spacing w:val="-11"/>
        </w:rPr>
        <w:t>川省学生联合会章程》，并且依照章程进行工作。</w:t>
      </w:r>
    </w:p>
    <w:p>
      <w:pPr>
        <w:pStyle w:val="4"/>
        <w:spacing w:before="1" w:line="364" w:lineRule="auto"/>
        <w:ind w:right="235" w:firstLine="470"/>
      </w:pPr>
      <w:r>
        <w:rPr>
          <w:rFonts w:hint="eastAsia" w:ascii="黑体" w:hAnsi="黑体" w:eastAsia="黑体"/>
          <w:b/>
          <w:spacing w:val="3"/>
        </w:rPr>
        <w:t xml:space="preserve">第三条 </w:t>
      </w:r>
      <w:r>
        <w:rPr>
          <w:spacing w:val="3"/>
        </w:rPr>
        <w:t>本会的宗旨是：坚持马克思列宁主义、毛泽东思想、邓小平理论、</w:t>
      </w:r>
      <w:r>
        <w:rPr>
          <w:spacing w:val="-16"/>
        </w:rPr>
        <w:t xml:space="preserve">“三个代表”重要思想，在科学发展观的指导下，全面贯彻党的教育方针、政策， </w:t>
      </w:r>
      <w:r>
        <w:rPr>
          <w:spacing w:val="-5"/>
        </w:rPr>
        <w:t>发挥联结学校和同学之间的桥梁纽带作用，全心全意为广大同学服务，坚持以全</w:t>
      </w:r>
      <w:r>
        <w:rPr>
          <w:spacing w:val="-11"/>
        </w:rPr>
        <w:t>面提高同学综合素质为工作中心，为团结和引导全校同学成长为中国特色社会主义事业的建设者和接班人而努力奋斗。</w:t>
      </w:r>
    </w:p>
    <w:p>
      <w:pPr>
        <w:pStyle w:val="4"/>
        <w:spacing w:before="3"/>
        <w:ind w:left="750"/>
      </w:pPr>
      <w:r>
        <w:rPr>
          <w:rFonts w:hint="eastAsia" w:ascii="黑体" w:eastAsia="黑体"/>
        </w:rPr>
        <w:t xml:space="preserve">第四条 </w:t>
      </w:r>
      <w:r>
        <w:t>本会的一切活动以中华人民共和国宪法为最高准则。</w:t>
      </w:r>
    </w:p>
    <w:p>
      <w:pPr>
        <w:pStyle w:val="4"/>
        <w:spacing w:before="161"/>
        <w:ind w:left="760"/>
      </w:pPr>
      <w:r>
        <w:rPr>
          <w:rFonts w:hint="eastAsia" w:ascii="黑体" w:eastAsia="黑体"/>
        </w:rPr>
        <w:t xml:space="preserve">第五条 </w:t>
      </w:r>
      <w:r>
        <w:t>本会的基本任务是：</w:t>
      </w:r>
    </w:p>
    <w:p>
      <w:pPr>
        <w:pStyle w:val="4"/>
        <w:spacing w:before="160" w:line="364" w:lineRule="auto"/>
        <w:ind w:right="241" w:firstLine="360"/>
      </w:pPr>
      <w:r>
        <w:t>（一）遵循和贯彻党的教育方针，坚持以促进中国特色社会主义事业建设人</w:t>
      </w:r>
      <w:r>
        <w:rPr>
          <w:spacing w:val="-2"/>
        </w:rPr>
        <w:t>才培养为核心，引导广大青年学习马克思列宁主义、毛泽东思想、邓小平理论、</w:t>
      </w:r>
      <w:r>
        <w:rPr>
          <w:spacing w:val="-8"/>
        </w:rPr>
        <w:t>“三个代表”重要思想，深入贯彻落实科学发展观，广泛开展集体主义、爱国主</w:t>
      </w:r>
      <w:r>
        <w:rPr>
          <w:spacing w:val="-10"/>
        </w:rPr>
        <w:t>义、中国特色社会主义教育，引导同学树立正确的世界观、价值观和人生观，不断提高政治素质和思想觉悟。</w:t>
      </w:r>
    </w:p>
    <w:p>
      <w:pPr>
        <w:pStyle w:val="4"/>
        <w:spacing w:before="3" w:line="364" w:lineRule="auto"/>
        <w:ind w:right="235" w:firstLine="360"/>
      </w:pPr>
      <w:r>
        <w:t>（二）充分发挥本会联结学校与广大同学之间的桥梁纽带作用，保证同学与</w:t>
      </w:r>
      <w:r>
        <w:rPr>
          <w:spacing w:val="-15"/>
        </w:rPr>
        <w:t>学校的沟通渠道畅通。服务于学校改革发展，服务于同学全面进步。在维护国家、</w:t>
      </w:r>
      <w:r>
        <w:rPr>
          <w:spacing w:val="-6"/>
        </w:rPr>
        <w:t>社会和学校整体利益的前提下，积极与学院学生会相互配合，及时了解和反映广</w:t>
      </w:r>
      <w:r>
        <w:rPr>
          <w:spacing w:val="-12"/>
        </w:rPr>
        <w:t>大同学的愿望和要求，帮助同学解决实际困难，维护同学合法权益，提高同学维权意识。</w:t>
      </w:r>
    </w:p>
    <w:p>
      <w:pPr>
        <w:pStyle w:val="4"/>
        <w:spacing w:before="3"/>
        <w:ind w:left="640"/>
        <w:rPr>
          <w:rFonts w:hint="default" w:eastAsia="宋体"/>
          <w:lang w:val="en-US" w:eastAsia="zh-CN"/>
        </w:rPr>
      </w:pPr>
      <w:r>
        <w:t>（三）倡导和组织同学以“自我服务、自我管理、自我教育”为目的开展健</w:t>
      </w:r>
    </w:p>
    <w:p>
      <w:pPr>
        <w:pStyle w:val="4"/>
        <w:spacing w:before="67" w:line="364" w:lineRule="auto"/>
        <w:ind w:left="0" w:leftChars="0" w:right="357" w:firstLine="0" w:firstLineChars="0"/>
      </w:pPr>
      <w:r>
        <w:rPr>
          <w:spacing w:val="-10"/>
        </w:rPr>
        <w:t>康有益、丰富多彩的校园文化生活及课外活动，积极组织和引导同学参加社会实</w:t>
      </w:r>
      <w:r>
        <w:t>践、志愿服务、学术科技等方面的活动，促进同学成长成才。</w:t>
      </w:r>
    </w:p>
    <w:p>
      <w:pPr>
        <w:pStyle w:val="4"/>
        <w:spacing w:before="1" w:line="364" w:lineRule="auto"/>
        <w:ind w:right="357" w:firstLine="360"/>
        <w:jc w:val="both"/>
      </w:pPr>
      <w:r>
        <w:t>（四）</w:t>
      </w:r>
      <w:r>
        <w:rPr>
          <w:spacing w:val="-1"/>
        </w:rPr>
        <w:t>协助、指导各个学院学生会合作与发展，促进学院之间、同学之间的</w:t>
      </w:r>
      <w:r>
        <w:rPr>
          <w:spacing w:val="-10"/>
        </w:rPr>
        <w:t>交流和进步；发展四川大学学生会与兄弟院校学生会、社会各界的交流与合作关</w:t>
      </w:r>
      <w:r>
        <w:rPr>
          <w:spacing w:val="-11"/>
        </w:rPr>
        <w:t>系；加强同香港特别行政区、澳门特别行政区和台湾地区的学生组织及同学的交</w:t>
      </w:r>
      <w:r>
        <w:t>流，促进民族团结、祖国统一。</w:t>
      </w:r>
    </w:p>
    <w:p>
      <w:pPr>
        <w:pStyle w:val="4"/>
        <w:spacing w:before="3"/>
        <w:ind w:left="640"/>
        <w:jc w:val="both"/>
      </w:pPr>
      <w:r>
        <w:rPr>
          <w:rFonts w:hint="eastAsia" w:ascii="黑体" w:eastAsia="黑体"/>
        </w:rPr>
        <w:t xml:space="preserve">第六条 </w:t>
      </w:r>
      <w:r>
        <w:t>本会实行民主集中制的组织原则。</w:t>
      </w:r>
    </w:p>
    <w:p>
      <w:pPr>
        <w:pStyle w:val="4"/>
        <w:ind w:left="0"/>
        <w:rPr>
          <w:sz w:val="24"/>
          <w:szCs w:val="24"/>
        </w:rPr>
      </w:pPr>
    </w:p>
    <w:p>
      <w:pPr>
        <w:pStyle w:val="2"/>
        <w:spacing w:before="1"/>
        <w:jc w:val="center"/>
        <w:rPr>
          <w:rFonts w:ascii="微软雅黑"/>
          <w:b/>
          <w:sz w:val="21"/>
          <w:szCs w:val="20"/>
        </w:rPr>
      </w:pPr>
      <w:r>
        <w:rPr>
          <w:color w:val="333333"/>
          <w:sz w:val="32"/>
          <w:szCs w:val="20"/>
        </w:rPr>
        <w:t>第二章 会员</w:t>
      </w:r>
    </w:p>
    <w:p>
      <w:pPr>
        <w:pStyle w:val="4"/>
        <w:spacing w:line="364" w:lineRule="auto"/>
        <w:ind w:right="265" w:firstLine="360"/>
      </w:pPr>
      <w:r>
        <w:rPr>
          <w:rFonts w:hint="eastAsia" w:ascii="黑体" w:eastAsia="黑体"/>
        </w:rPr>
        <w:t xml:space="preserve">第七条 </w:t>
      </w:r>
      <w:r>
        <w:t>凡取得资阳环境科技职业学院学籍的在校的学生，承认学生会章程， 不分民族、性别、信仰，不受年龄限制，均可成为本会的会员。</w:t>
      </w:r>
    </w:p>
    <w:p>
      <w:pPr>
        <w:pStyle w:val="4"/>
        <w:spacing w:before="1"/>
        <w:ind w:left="640"/>
      </w:pPr>
      <w:r>
        <w:rPr>
          <w:rFonts w:hint="eastAsia" w:ascii="黑体" w:eastAsia="黑体"/>
        </w:rPr>
        <w:t>第八条 会</w:t>
      </w:r>
      <w:r>
        <w:t>员的基本权利：</w:t>
      </w:r>
    </w:p>
    <w:p>
      <w:pPr>
        <w:pStyle w:val="4"/>
        <w:spacing w:before="161" w:line="364" w:lineRule="auto"/>
        <w:ind w:right="357" w:firstLine="360"/>
      </w:pPr>
      <w:r>
        <w:t>（一）会员有权通过符合本会章程规定的民主程序，讨论和决定本会重大事务的权利；</w:t>
      </w:r>
    </w:p>
    <w:p>
      <w:pPr>
        <w:pStyle w:val="4"/>
        <w:spacing w:before="1" w:line="364" w:lineRule="auto"/>
        <w:ind w:right="357" w:firstLine="360"/>
      </w:pPr>
      <w:r>
        <w:t>（二）会员有权通过各种正常途径、采取适当形式对本会各级组织及工作人员提出监督、建议和批评并要求答复；</w:t>
      </w:r>
    </w:p>
    <w:p>
      <w:pPr>
        <w:pStyle w:val="4"/>
        <w:spacing w:before="1"/>
        <w:ind w:left="640"/>
      </w:pPr>
      <w:r>
        <w:t>（三）会员在本会内享有平等的选举权、被选举权和表决权；</w:t>
      </w:r>
    </w:p>
    <w:p>
      <w:pPr>
        <w:pStyle w:val="4"/>
        <w:spacing w:before="161" w:line="364" w:lineRule="auto"/>
        <w:ind w:right="237" w:firstLine="360"/>
      </w:pPr>
      <w:r>
        <w:t>（四</w:t>
      </w:r>
      <w:r>
        <w:rPr>
          <w:spacing w:val="-94"/>
        </w:rPr>
        <w:t>）</w:t>
      </w:r>
      <w:r>
        <w:rPr>
          <w:spacing w:val="-1"/>
        </w:rPr>
        <w:t xml:space="preserve">会员可以以提案形式向学生会提出关于学校建设发展相关问题的建议； </w:t>
      </w:r>
      <w:r>
        <w:rPr>
          <w:spacing w:val="-8"/>
        </w:rPr>
        <w:t>关于学生自律、修为，改进与提高学生群体素质的建议；关于社会责任，关心社会问题的建议。</w:t>
      </w:r>
    </w:p>
    <w:p>
      <w:pPr>
        <w:pStyle w:val="4"/>
        <w:spacing w:before="2"/>
        <w:ind w:left="640"/>
      </w:pPr>
      <w:r>
        <w:t>（五）会员享有申请参加本会各个部门和本会各项活动的权利；</w:t>
      </w:r>
    </w:p>
    <w:p>
      <w:pPr>
        <w:pStyle w:val="4"/>
        <w:spacing w:before="160" w:line="364" w:lineRule="auto"/>
        <w:ind w:right="357" w:firstLine="360"/>
      </w:pPr>
      <w:r>
        <w:t>（六）会员在遇到困难、受到侵权或不公正的对待时，有权请求本会提供正当的权益保障和服务；</w:t>
      </w:r>
    </w:p>
    <w:p>
      <w:pPr>
        <w:pStyle w:val="4"/>
        <w:spacing w:before="1"/>
        <w:ind w:left="640"/>
      </w:pPr>
      <w:r>
        <w:t>（七）本会所有会员一律平等。</w:t>
      </w:r>
    </w:p>
    <w:p>
      <w:pPr>
        <w:pStyle w:val="4"/>
        <w:spacing w:before="161"/>
        <w:ind w:left="640"/>
      </w:pPr>
      <w:r>
        <w:rPr>
          <w:rFonts w:hint="eastAsia" w:ascii="黑体" w:eastAsia="黑体"/>
        </w:rPr>
        <w:t xml:space="preserve">第九条 </w:t>
      </w:r>
      <w:r>
        <w:t>会员的基本义务：</w:t>
      </w:r>
    </w:p>
    <w:p>
      <w:pPr>
        <w:pStyle w:val="4"/>
        <w:spacing w:before="67" w:line="364" w:lineRule="auto"/>
        <w:ind w:right="357" w:firstLine="360"/>
      </w:pPr>
      <w:r>
        <w:rPr>
          <w:rFonts w:hint="eastAsia" w:ascii="黑体" w:hAnsi="黑体" w:eastAsia="黑体"/>
        </w:rPr>
        <w:t>（</w:t>
      </w:r>
      <w:r>
        <w:t>一）坚持党的基本路线，认真学习马克思列宁主义、毛泽东思想、邓小平理论、“三个代表”重要思想和科学发展观，拥护党的路线、方针、政策；</w:t>
      </w:r>
    </w:p>
    <w:p>
      <w:pPr>
        <w:pStyle w:val="4"/>
        <w:spacing w:before="67" w:line="364" w:lineRule="auto"/>
        <w:ind w:right="357" w:firstLine="360"/>
      </w:pPr>
      <w:r>
        <w:t>（二）遵守国家宪法、法律、校规、校纪，遵守本会章程，执行本会决议， 维护学校和本会的利益和荣誉；</w:t>
      </w:r>
    </w:p>
    <w:p>
      <w:pPr>
        <w:pStyle w:val="4"/>
        <w:spacing w:before="1"/>
        <w:ind w:left="640"/>
      </w:pPr>
      <w:r>
        <w:t>（三）严谨勤奋、求实创新，积极进取、注重实践，提高自身的全面素质；</w:t>
      </w:r>
    </w:p>
    <w:p>
      <w:pPr>
        <w:pStyle w:val="4"/>
        <w:spacing w:before="161"/>
        <w:ind w:left="640"/>
      </w:pPr>
      <w:r>
        <w:t>（四）积极参加和支持本会的各项活动和工作开展。</w:t>
      </w:r>
    </w:p>
    <w:p>
      <w:pPr>
        <w:pStyle w:val="4"/>
        <w:ind w:left="0"/>
        <w:jc w:val="center"/>
        <w:rPr>
          <w:sz w:val="24"/>
          <w:szCs w:val="24"/>
        </w:rPr>
      </w:pPr>
    </w:p>
    <w:p>
      <w:pPr>
        <w:pStyle w:val="2"/>
        <w:spacing w:before="1"/>
        <w:ind w:right="1791"/>
        <w:jc w:val="center"/>
        <w:rPr>
          <w:rFonts w:ascii="微软雅黑"/>
          <w:b/>
          <w:sz w:val="21"/>
          <w:szCs w:val="20"/>
        </w:rPr>
      </w:pPr>
      <w:r>
        <w:rPr>
          <w:color w:val="333333"/>
          <w:sz w:val="32"/>
          <w:szCs w:val="20"/>
        </w:rPr>
        <w:t>第三章 学生代表大会</w:t>
      </w:r>
    </w:p>
    <w:p>
      <w:pPr>
        <w:pStyle w:val="4"/>
        <w:spacing w:line="364" w:lineRule="auto"/>
        <w:ind w:right="357" w:firstLine="360"/>
        <w:jc w:val="both"/>
      </w:pPr>
      <w:r>
        <w:rPr>
          <w:rFonts w:hint="eastAsia" w:ascii="黑体" w:eastAsia="黑体"/>
        </w:rPr>
        <w:t xml:space="preserve">第十条 </w:t>
      </w:r>
      <w:r>
        <w:rPr>
          <w:spacing w:val="-8"/>
        </w:rPr>
        <w:t>学生代表大会</w:t>
      </w:r>
      <w:r>
        <w:t>（简称学代会</w:t>
      </w:r>
      <w:r>
        <w:rPr>
          <w:spacing w:val="-46"/>
        </w:rPr>
        <w:t>）</w:t>
      </w:r>
      <w:r>
        <w:rPr>
          <w:spacing w:val="-1"/>
        </w:rPr>
        <w:t>是资阳环境科技职业学院学生会的最高</w:t>
      </w:r>
      <w:r>
        <w:t>权力机构。</w:t>
      </w:r>
    </w:p>
    <w:p>
      <w:pPr>
        <w:pStyle w:val="4"/>
        <w:spacing w:before="2" w:line="364" w:lineRule="auto"/>
        <w:ind w:right="357" w:firstLine="360"/>
        <w:jc w:val="both"/>
      </w:pPr>
      <w:r>
        <w:rPr>
          <w:rFonts w:hint="eastAsia" w:ascii="黑体" w:eastAsia="黑体"/>
        </w:rPr>
        <w:t xml:space="preserve">第十一条 </w:t>
      </w:r>
      <w:r>
        <w:rPr>
          <w:spacing w:val="-10"/>
        </w:rPr>
        <w:t>学代会每两年举行一次，由资阳环境科技职业学院学生会委员会负</w:t>
      </w:r>
      <w:r>
        <w:rPr>
          <w:spacing w:val="-12"/>
        </w:rPr>
        <w:t>责召集。如遇特殊情况，经学生会委员会议以三分之二以上多数通过并经学校党</w:t>
      </w:r>
      <w:r>
        <w:rPr>
          <w:spacing w:val="-10"/>
        </w:rPr>
        <w:t>委批准，可以提前或延期召开学生代表大会。学代会应有三分之二以上的法代表</w:t>
      </w:r>
      <w:r>
        <w:t>参加才能召开。</w:t>
      </w:r>
    </w:p>
    <w:p>
      <w:pPr>
        <w:pStyle w:val="4"/>
        <w:spacing w:before="2" w:line="364" w:lineRule="auto"/>
        <w:ind w:right="357" w:firstLine="360"/>
        <w:jc w:val="both"/>
      </w:pPr>
      <w:r>
        <w:rPr>
          <w:spacing w:val="-3"/>
        </w:rPr>
        <w:t>学生代表大会进行选举和通过决议实行表决制</w:t>
      </w:r>
      <w:r>
        <w:t>（修改本会章程除外</w:t>
      </w:r>
      <w:r>
        <w:rPr>
          <w:spacing w:val="-83"/>
        </w:rPr>
        <w:t>）</w:t>
      </w:r>
      <w:r>
        <w:rPr>
          <w:spacing w:val="-26"/>
        </w:rPr>
        <w:t>，学代会</w:t>
      </w:r>
      <w:r>
        <w:rPr>
          <w:spacing w:val="-5"/>
        </w:rPr>
        <w:t>决议应由到会代表二分之一以上多数表决通过生效</w:t>
      </w:r>
      <w:r>
        <w:t>（</w:t>
      </w:r>
      <w:r>
        <w:rPr>
          <w:spacing w:val="-2"/>
        </w:rPr>
        <w:t>修改本会章程需由全体到会</w:t>
      </w:r>
      <w:r>
        <w:t>代表的三分之二以上多数通过生效</w:t>
      </w:r>
      <w:r>
        <w:rPr>
          <w:spacing w:val="-120"/>
        </w:rPr>
        <w:t>）</w:t>
      </w:r>
      <w:r>
        <w:t>。</w:t>
      </w:r>
    </w:p>
    <w:p>
      <w:pPr>
        <w:pStyle w:val="4"/>
        <w:spacing w:before="2"/>
        <w:ind w:left="640"/>
        <w:jc w:val="both"/>
      </w:pPr>
      <w:r>
        <w:rPr>
          <w:rFonts w:hint="eastAsia" w:ascii="黑体" w:eastAsia="黑体"/>
        </w:rPr>
        <w:t xml:space="preserve">第十二条 </w:t>
      </w:r>
      <w:r>
        <w:t>学代会代表按会员总数的适当比例由各系部按民主程序产生。</w:t>
      </w:r>
    </w:p>
    <w:p>
      <w:pPr>
        <w:pStyle w:val="4"/>
        <w:spacing w:before="160"/>
        <w:ind w:left="640"/>
        <w:jc w:val="both"/>
      </w:pPr>
      <w:r>
        <w:rPr>
          <w:rFonts w:hint="eastAsia" w:ascii="黑体" w:eastAsia="黑体"/>
        </w:rPr>
        <w:t xml:space="preserve">第十三条 </w:t>
      </w:r>
      <w:r>
        <w:t>在学代会召开期间，学代会代表享有如下权利：</w:t>
      </w:r>
    </w:p>
    <w:p>
      <w:pPr>
        <w:pStyle w:val="4"/>
        <w:spacing w:before="161"/>
        <w:ind w:left="640"/>
      </w:pPr>
      <w:r>
        <w:t>（一）就学代会职权范围提出议案的权利；</w:t>
      </w:r>
    </w:p>
    <w:p>
      <w:pPr>
        <w:pStyle w:val="4"/>
        <w:spacing w:before="160"/>
        <w:ind w:left="640"/>
      </w:pPr>
      <w:r>
        <w:t>（二）就上一届委员会所有工作报告进行质询的权利。</w:t>
      </w:r>
    </w:p>
    <w:p>
      <w:pPr>
        <w:pStyle w:val="4"/>
        <w:spacing w:before="161"/>
        <w:ind w:left="640"/>
        <w:jc w:val="both"/>
      </w:pPr>
      <w:r>
        <w:rPr>
          <w:rFonts w:hint="eastAsia" w:ascii="黑体" w:eastAsia="黑体"/>
        </w:rPr>
        <w:t xml:space="preserve">第十四条 </w:t>
      </w:r>
      <w:r>
        <w:t>在学代会召开期间，学代会代表应履行如下义务：</w:t>
      </w:r>
    </w:p>
    <w:p>
      <w:pPr>
        <w:pStyle w:val="4"/>
        <w:spacing w:before="160"/>
        <w:ind w:left="640"/>
      </w:pPr>
      <w:r>
        <w:t>（一）倾听会员呼声，反映会员意见；</w:t>
      </w:r>
    </w:p>
    <w:p>
      <w:pPr>
        <w:pStyle w:val="4"/>
        <w:spacing w:before="161"/>
        <w:ind w:left="640"/>
      </w:pPr>
      <w:r>
        <w:t>（二）按时出席学代会；</w:t>
      </w:r>
    </w:p>
    <w:p>
      <w:pPr>
        <w:pStyle w:val="4"/>
        <w:spacing w:before="160"/>
        <w:ind w:left="640"/>
      </w:pPr>
      <w:r>
        <w:t>（三）认真履行职责。</w:t>
      </w:r>
    </w:p>
    <w:p>
      <w:pPr>
        <w:pStyle w:val="4"/>
        <w:spacing w:before="161"/>
        <w:ind w:left="640"/>
        <w:jc w:val="both"/>
      </w:pPr>
      <w:r>
        <w:rPr>
          <w:rFonts w:hint="eastAsia" w:ascii="黑体" w:eastAsia="黑体"/>
        </w:rPr>
        <w:t xml:space="preserve">第十五条 </w:t>
      </w:r>
      <w:r>
        <w:t>学代会有以下职权：</w:t>
      </w:r>
    </w:p>
    <w:p>
      <w:pPr>
        <w:pStyle w:val="4"/>
        <w:spacing w:before="160"/>
        <w:ind w:left="640"/>
      </w:pPr>
      <w:r>
        <w:t>（一）听取、审议和批准上届学生会委员会工作报告及相关文件；</w:t>
      </w:r>
    </w:p>
    <w:p>
      <w:pPr>
        <w:pStyle w:val="4"/>
        <w:spacing w:before="161"/>
        <w:ind w:left="640"/>
      </w:pPr>
      <w:r>
        <w:t>（二）讨论和决定新一届学生会的工作规划、主要任务等重大问题；</w:t>
      </w:r>
    </w:p>
    <w:p>
      <w:pPr>
        <w:pStyle w:val="4"/>
        <w:spacing w:before="160"/>
        <w:ind w:left="640"/>
      </w:pPr>
      <w:r>
        <w:t>（三）修改和通过学生会章程、学生会章程修正案；</w:t>
      </w:r>
    </w:p>
    <w:p>
      <w:pPr>
        <w:pStyle w:val="4"/>
        <w:spacing w:before="67" w:line="364" w:lineRule="auto"/>
        <w:ind w:right="357" w:firstLine="360"/>
      </w:pPr>
      <w:r>
        <w:t>（四）讨论代表提案，向学校相关部门传达提出的意见和建议，必要时做出相应决议；</w:t>
      </w:r>
    </w:p>
    <w:p>
      <w:pPr>
        <w:pStyle w:val="4"/>
        <w:spacing w:before="1"/>
        <w:ind w:left="640"/>
      </w:pPr>
      <w:r>
        <w:t>（五）选举产生新一届学生会委员会；</w:t>
      </w:r>
    </w:p>
    <w:p>
      <w:pPr>
        <w:pStyle w:val="4"/>
        <w:spacing w:before="161"/>
        <w:ind w:left="640"/>
      </w:pPr>
      <w:r>
        <w:t>（六）其它应由学代会议决的重大事项。</w:t>
      </w:r>
    </w:p>
    <w:p>
      <w:pPr>
        <w:pStyle w:val="4"/>
        <w:ind w:left="0"/>
        <w:rPr>
          <w:sz w:val="24"/>
          <w:szCs w:val="24"/>
        </w:rPr>
      </w:pPr>
    </w:p>
    <w:p>
      <w:pPr>
        <w:spacing w:after="0"/>
        <w:sectPr>
          <w:headerReference r:id="rId3" w:type="default"/>
          <w:footerReference r:id="rId4" w:type="default"/>
          <w:pgSz w:w="11910" w:h="16840"/>
          <w:pgMar w:top="1860" w:right="1440" w:bottom="1440" w:left="1520" w:header="852" w:footer="1172" w:gutter="0"/>
          <w:pgNumType w:fmt="decimal"/>
          <w:cols w:space="720" w:num="1"/>
        </w:sectPr>
      </w:pPr>
    </w:p>
    <w:p>
      <w:pPr>
        <w:pStyle w:val="4"/>
        <w:spacing w:before="7"/>
        <w:ind w:left="0"/>
        <w:rPr>
          <w:sz w:val="25"/>
        </w:rPr>
      </w:pPr>
    </w:p>
    <w:p>
      <w:pPr>
        <w:pStyle w:val="4"/>
        <w:spacing w:before="11"/>
        <w:ind w:left="0"/>
        <w:rPr>
          <w:sz w:val="17"/>
        </w:rPr>
      </w:pPr>
    </w:p>
    <w:p>
      <w:pPr>
        <w:pStyle w:val="2"/>
        <w:spacing w:before="1"/>
        <w:ind w:right="1791"/>
        <w:jc w:val="center"/>
        <w:rPr>
          <w:color w:val="333333"/>
          <w:sz w:val="32"/>
          <w:szCs w:val="20"/>
        </w:rPr>
      </w:pPr>
      <w:bookmarkStart w:id="2" w:name="_bookmark3"/>
      <w:bookmarkEnd w:id="2"/>
      <w:bookmarkStart w:id="3" w:name="第四章 学生会委员会"/>
      <w:bookmarkEnd w:id="3"/>
      <w:r>
        <w:rPr>
          <w:color w:val="333333"/>
          <w:sz w:val="32"/>
          <w:szCs w:val="20"/>
        </w:rPr>
        <w:t>第四章 学生会委员会</w:t>
      </w:r>
    </w:p>
    <w:p>
      <w:pPr>
        <w:pStyle w:val="4"/>
        <w:spacing w:before="11"/>
        <w:ind w:left="0"/>
        <w:rPr>
          <w:rFonts w:ascii="微软雅黑"/>
          <w:b/>
          <w:sz w:val="28"/>
        </w:rPr>
      </w:pPr>
    </w:p>
    <w:p>
      <w:pPr>
        <w:pStyle w:val="4"/>
        <w:spacing w:line="364" w:lineRule="auto"/>
        <w:ind w:right="357" w:firstLine="360"/>
        <w:jc w:val="both"/>
      </w:pPr>
      <w:r>
        <w:rPr>
          <w:rFonts w:hint="eastAsia" w:ascii="黑体" w:eastAsia="黑体"/>
        </w:rPr>
        <w:t xml:space="preserve">第十六条 </w:t>
      </w:r>
      <w:r>
        <w:rPr>
          <w:spacing w:val="-6"/>
        </w:rPr>
        <w:t>学生会委员会</w:t>
      </w:r>
      <w:r>
        <w:t>（以下简称委员会</w:t>
      </w:r>
      <w:r>
        <w:rPr>
          <w:spacing w:val="-32"/>
        </w:rPr>
        <w:t>）</w:t>
      </w:r>
      <w:r>
        <w:rPr>
          <w:spacing w:val="-4"/>
        </w:rPr>
        <w:t>由学生代表大会选举产生，是学</w:t>
      </w:r>
      <w:r>
        <w:rPr>
          <w:spacing w:val="-6"/>
        </w:rPr>
        <w:t>代会闭会期间的常设机构和最高权力机构。委员会对学代会负责，并受学代会代</w:t>
      </w:r>
      <w:r>
        <w:t>表监督。</w:t>
      </w:r>
    </w:p>
    <w:p>
      <w:pPr>
        <w:pStyle w:val="4"/>
        <w:spacing w:before="2" w:line="364" w:lineRule="auto"/>
        <w:ind w:right="357" w:firstLine="360"/>
        <w:jc w:val="both"/>
      </w:pPr>
      <w:r>
        <w:rPr>
          <w:rFonts w:hint="eastAsia" w:ascii="黑体" w:eastAsia="黑体"/>
        </w:rPr>
        <w:t xml:space="preserve">第十七条 </w:t>
      </w:r>
      <w:r>
        <w:rPr>
          <w:spacing w:val="-7"/>
        </w:rPr>
        <w:t>学生会委员会每届任期两年。学生代表大会如提前或延期举行，任</w:t>
      </w:r>
      <w:r>
        <w:t>期相应改变。学生会委员会及其常务委员会的人数，由学生代表大会决定。</w:t>
      </w:r>
    </w:p>
    <w:p>
      <w:pPr>
        <w:pStyle w:val="4"/>
        <w:spacing w:before="1" w:line="364" w:lineRule="auto"/>
        <w:ind w:right="357" w:firstLine="360"/>
      </w:pPr>
      <w:r>
        <w:t>学生会委员会及其常务委员会委员可连任一届。上一届学生会委员会委员在下一届学生会委员会中所占的比例不得超过三分之一。</w:t>
      </w:r>
    </w:p>
    <w:p>
      <w:pPr>
        <w:pStyle w:val="4"/>
        <w:spacing w:before="2" w:line="364" w:lineRule="auto"/>
        <w:ind w:right="357" w:firstLine="360"/>
      </w:pPr>
      <w:r>
        <w:t>每届学生会委员会委员、主席团成员，在下届学生代表大会开会期间，继续主持学生会的日常工作，直到下届学生会委员会及其常务委员会产生为止。</w:t>
      </w:r>
    </w:p>
    <w:p>
      <w:pPr>
        <w:pStyle w:val="4"/>
        <w:spacing w:before="1" w:line="364" w:lineRule="auto"/>
        <w:ind w:right="357" w:firstLine="360"/>
        <w:jc w:val="both"/>
      </w:pPr>
      <w:r>
        <w:rPr>
          <w:rFonts w:hint="eastAsia" w:ascii="黑体" w:eastAsia="黑体"/>
        </w:rPr>
        <w:t xml:space="preserve">第十八条 </w:t>
      </w:r>
      <w:r>
        <w:rPr>
          <w:spacing w:val="-8"/>
        </w:rPr>
        <w:t>在学生代表大会召开的间隙年份，学生会委员会的增补采取中期调</w:t>
      </w:r>
      <w:r>
        <w:rPr>
          <w:spacing w:val="-11"/>
        </w:rPr>
        <w:t>整的方式进行，通过学生代表会议完成。学代表对校团委具体指导下产生的委员</w:t>
      </w:r>
      <w:r>
        <w:t>候选人进行差额选举，候选人根据得票的多少由高到低依次当选。</w:t>
      </w:r>
    </w:p>
    <w:p>
      <w:pPr>
        <w:pStyle w:val="4"/>
        <w:spacing w:before="2" w:line="364" w:lineRule="auto"/>
        <w:ind w:right="357" w:firstLine="360"/>
        <w:jc w:val="both"/>
      </w:pPr>
      <w:r>
        <w:rPr>
          <w:rFonts w:hint="eastAsia" w:ascii="黑体" w:eastAsia="黑体"/>
        </w:rPr>
        <w:t xml:space="preserve">第十九条 </w:t>
      </w:r>
      <w:r>
        <w:rPr>
          <w:spacing w:val="-9"/>
        </w:rPr>
        <w:t>学生会委员会定期举行会议，全体会议应该由三分之二以上的委员参加才能召开。学生会委员会全体会议，由学生会主席团召集，学生会委员会进</w:t>
      </w:r>
      <w:r>
        <w:rPr>
          <w:spacing w:val="-7"/>
        </w:rPr>
        <w:t>行选举通过决议实行表决制。会议的决议须由出席会议的委员半数以上通过，方</w:t>
      </w:r>
      <w:r>
        <w:t>为有效。</w:t>
      </w:r>
    </w:p>
    <w:p>
      <w:pPr>
        <w:pStyle w:val="4"/>
        <w:spacing w:before="2"/>
        <w:ind w:left="640"/>
        <w:jc w:val="both"/>
      </w:pPr>
      <w:r>
        <w:rPr>
          <w:rFonts w:hint="eastAsia" w:ascii="黑体" w:eastAsia="黑体"/>
        </w:rPr>
        <w:t xml:space="preserve">第二十条 </w:t>
      </w:r>
      <w:r>
        <w:t>学生会委员会行使以下职权：</w:t>
      </w:r>
    </w:p>
    <w:p>
      <w:pPr>
        <w:pStyle w:val="4"/>
        <w:spacing w:before="160"/>
        <w:ind w:left="640"/>
      </w:pPr>
      <w:r>
        <w:t>（一）学生代表大会闭幕期间，执行大会决议，决定学生会重大事项；</w:t>
      </w:r>
    </w:p>
    <w:p>
      <w:pPr>
        <w:pStyle w:val="4"/>
        <w:spacing w:before="161"/>
        <w:ind w:left="640"/>
      </w:pPr>
      <w:r>
        <w:t>（二）向学生代表大会汇报工作；</w:t>
      </w:r>
    </w:p>
    <w:p>
      <w:pPr>
        <w:pStyle w:val="4"/>
        <w:spacing w:before="160"/>
        <w:ind w:left="640"/>
      </w:pPr>
      <w:r>
        <w:t>（三）选举产生学生会主席；</w:t>
      </w:r>
    </w:p>
    <w:p>
      <w:pPr>
        <w:pStyle w:val="4"/>
        <w:spacing w:before="161"/>
        <w:ind w:left="640"/>
      </w:pPr>
      <w:r>
        <w:t>（四）听取并审议学生会主席团及学院学生会的工作报告，收集同学对学校</w:t>
      </w:r>
    </w:p>
    <w:p>
      <w:pPr>
        <w:spacing w:after="0"/>
        <w:sectPr>
          <w:headerReference r:id="rId5" w:type="default"/>
          <w:footerReference r:id="rId6" w:type="default"/>
          <w:pgSz w:w="11910" w:h="16840"/>
          <w:pgMar w:top="1860" w:right="1440" w:bottom="1077" w:left="1520" w:header="852" w:footer="1172" w:gutter="0"/>
          <w:pgNumType w:fmt="decimal"/>
          <w:cols w:space="720" w:num="1"/>
        </w:sectPr>
      </w:pPr>
    </w:p>
    <w:p>
      <w:pPr>
        <w:pStyle w:val="4"/>
        <w:spacing w:before="67"/>
        <w:ind w:left="0" w:leftChars="0" w:firstLine="0" w:firstLineChars="0"/>
      </w:pPr>
      <w:bookmarkStart w:id="4" w:name="第三章 学生代表大会"/>
      <w:bookmarkEnd w:id="4"/>
      <w:bookmarkStart w:id="5" w:name="_bookmark2"/>
      <w:bookmarkEnd w:id="5"/>
      <w:bookmarkStart w:id="6" w:name="第二章 会员"/>
      <w:bookmarkEnd w:id="6"/>
      <w:bookmarkStart w:id="7" w:name="_bookmark1"/>
      <w:bookmarkEnd w:id="7"/>
      <w:r>
        <w:t>及学生会各项工作的意见和建议，并将答复向全校同学反馈；</w:t>
      </w:r>
    </w:p>
    <w:p>
      <w:pPr>
        <w:pStyle w:val="4"/>
        <w:spacing w:before="160"/>
        <w:ind w:left="640"/>
      </w:pPr>
      <w:r>
        <w:t>（五）审议和批准学生会主席团的工作报告；</w:t>
      </w:r>
    </w:p>
    <w:p>
      <w:pPr>
        <w:pStyle w:val="4"/>
        <w:spacing w:before="161"/>
        <w:ind w:left="640"/>
      </w:pPr>
      <w:r>
        <w:t>（六）对各个系学生会和学生会职能部门进行考核；</w:t>
      </w:r>
    </w:p>
    <w:p>
      <w:pPr>
        <w:pStyle w:val="4"/>
        <w:spacing w:before="160" w:line="364" w:lineRule="auto"/>
        <w:ind w:right="357" w:firstLine="360"/>
      </w:pPr>
      <w:r>
        <w:t>（七）评议主席、副主席、委员会委员及学生会工作人员的工作，可以形成相应的不信任案并提交全体委员会议表决；</w:t>
      </w:r>
    </w:p>
    <w:p>
      <w:pPr>
        <w:pStyle w:val="4"/>
        <w:spacing w:before="2"/>
        <w:ind w:left="640"/>
      </w:pPr>
      <w:r>
        <w:t>（八）决定增补和罢免学生委员会委员和主席团成员；</w:t>
      </w:r>
    </w:p>
    <w:p>
      <w:pPr>
        <w:pStyle w:val="4"/>
        <w:spacing w:before="160"/>
        <w:ind w:left="640"/>
      </w:pPr>
      <w:r>
        <w:t>（九）筹备下次学生代表大会；</w:t>
      </w:r>
    </w:p>
    <w:p>
      <w:pPr>
        <w:pStyle w:val="4"/>
        <w:spacing w:before="161" w:line="364" w:lineRule="auto"/>
        <w:ind w:right="357" w:firstLine="360"/>
      </w:pPr>
      <w:r>
        <w:t>（十）解释本章程及学代会、学生会委员会表决通过的其他文件、决议，并监督其实施；</w:t>
      </w:r>
    </w:p>
    <w:p>
      <w:pPr>
        <w:pStyle w:val="4"/>
        <w:spacing w:before="1"/>
        <w:ind w:left="640"/>
      </w:pPr>
      <w:r>
        <w:t>（十一）其他在学生会委员会会议职权范围内的学生会重大事项。</w:t>
      </w:r>
    </w:p>
    <w:p>
      <w:pPr>
        <w:pStyle w:val="4"/>
        <w:spacing w:before="160"/>
        <w:ind w:left="640"/>
      </w:pPr>
      <w:r>
        <w:rPr>
          <w:rFonts w:hint="eastAsia" w:ascii="黑体" w:eastAsia="黑体"/>
        </w:rPr>
        <w:t xml:space="preserve">第二十一条 </w:t>
      </w:r>
      <w:r>
        <w:t>学生会委员有下列职权：</w:t>
      </w:r>
    </w:p>
    <w:p>
      <w:pPr>
        <w:pStyle w:val="4"/>
        <w:spacing w:before="161" w:line="364" w:lineRule="auto"/>
        <w:ind w:right="357" w:firstLine="360"/>
      </w:pPr>
      <w:r>
        <w:t>（一）在委员会上有提出意见和建议，有对学生会工作及成员进行监督、提出批评，拥有表决权；</w:t>
      </w:r>
    </w:p>
    <w:p>
      <w:pPr>
        <w:pStyle w:val="4"/>
        <w:spacing w:before="1" w:line="364" w:lineRule="auto"/>
        <w:ind w:right="357" w:firstLine="360"/>
      </w:pPr>
      <w:r>
        <w:t>（二）参与各个委员会的工作，推荐或自荐委员会委员担任提案委员会、监督委员会、发展与改革研究委员会的主任、副主任；</w:t>
      </w:r>
    </w:p>
    <w:p>
      <w:pPr>
        <w:pStyle w:val="4"/>
        <w:spacing w:before="1" w:line="364" w:lineRule="auto"/>
        <w:ind w:right="357" w:firstLine="360"/>
      </w:pPr>
      <w:r>
        <w:t>（三）如遇特殊情况，经五分之一以上的委员联名，可以申请提前召开委员会全体会议。</w:t>
      </w:r>
    </w:p>
    <w:p>
      <w:pPr>
        <w:pStyle w:val="4"/>
        <w:spacing w:before="1"/>
        <w:ind w:left="640"/>
      </w:pPr>
      <w:r>
        <w:rPr>
          <w:rFonts w:hint="eastAsia" w:ascii="黑体" w:eastAsia="黑体"/>
        </w:rPr>
        <w:t xml:space="preserve">第二十二条 </w:t>
      </w:r>
      <w:r>
        <w:t>学生会委员会有下列义务：</w:t>
      </w:r>
    </w:p>
    <w:p>
      <w:pPr>
        <w:pStyle w:val="4"/>
        <w:spacing w:before="161"/>
        <w:ind w:left="640"/>
      </w:pPr>
      <w:r>
        <w:t>（一）完成委员会、主席团的工作，为学生会的发展谏言献计；</w:t>
      </w:r>
    </w:p>
    <w:p>
      <w:pPr>
        <w:pStyle w:val="4"/>
        <w:spacing w:before="160"/>
        <w:ind w:left="640"/>
      </w:pPr>
      <w:r>
        <w:t>（二）反映同学呼声，代表同学权益；</w:t>
      </w:r>
    </w:p>
    <w:p>
      <w:pPr>
        <w:pStyle w:val="4"/>
        <w:spacing w:before="161"/>
        <w:ind w:left="640"/>
      </w:pPr>
      <w:r>
        <w:t>（二）无正当理由不得缺席全体委员会议。</w:t>
      </w:r>
    </w:p>
    <w:p>
      <w:pPr>
        <w:pStyle w:val="4"/>
        <w:spacing w:before="161"/>
        <w:ind w:left="640"/>
      </w:pPr>
    </w:p>
    <w:p>
      <w:pPr>
        <w:pStyle w:val="4"/>
        <w:spacing w:before="161"/>
        <w:ind w:left="640"/>
      </w:pPr>
    </w:p>
    <w:p>
      <w:pPr>
        <w:pStyle w:val="4"/>
        <w:ind w:left="0"/>
        <w:rPr>
          <w:sz w:val="24"/>
          <w:szCs w:val="24"/>
        </w:rPr>
      </w:pPr>
    </w:p>
    <w:p>
      <w:pPr>
        <w:pStyle w:val="4"/>
        <w:spacing w:before="12"/>
        <w:ind w:left="0"/>
        <w:rPr>
          <w:sz w:val="17"/>
        </w:rPr>
      </w:pPr>
    </w:p>
    <w:p>
      <w:pPr>
        <w:pStyle w:val="2"/>
        <w:spacing w:before="1"/>
        <w:ind w:right="1791"/>
        <w:rPr>
          <w:color w:val="333333"/>
          <w:sz w:val="32"/>
          <w:szCs w:val="20"/>
        </w:rPr>
      </w:pPr>
      <w:bookmarkStart w:id="8" w:name="第五章 学生会主席团及其职能部门"/>
      <w:bookmarkEnd w:id="8"/>
      <w:bookmarkStart w:id="9" w:name="_bookmark4"/>
      <w:bookmarkEnd w:id="9"/>
    </w:p>
    <w:p>
      <w:pPr>
        <w:pStyle w:val="2"/>
        <w:spacing w:before="1"/>
        <w:ind w:right="1791"/>
        <w:jc w:val="center"/>
        <w:rPr>
          <w:color w:val="333333"/>
          <w:sz w:val="32"/>
          <w:szCs w:val="20"/>
        </w:rPr>
      </w:pPr>
      <w:r>
        <w:rPr>
          <w:color w:val="333333"/>
          <w:sz w:val="32"/>
          <w:szCs w:val="20"/>
        </w:rPr>
        <w:t>第五章 学生会主席团及其职能部门</w:t>
      </w:r>
    </w:p>
    <w:p>
      <w:pPr>
        <w:pStyle w:val="4"/>
        <w:spacing w:before="11"/>
        <w:ind w:left="0"/>
        <w:rPr>
          <w:rFonts w:ascii="微软雅黑"/>
          <w:b/>
          <w:sz w:val="28"/>
        </w:rPr>
      </w:pP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第二十三条 学生会主席团由学生代表大会或学生代表会议差额选举产生，是学代会闭会期间本会的最高决策机构和执行机构。</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pPr>
      <w:r>
        <w:rPr>
          <w:rFonts w:hint="eastAsia" w:ascii="黑体" w:eastAsia="黑体"/>
        </w:rPr>
        <w:t xml:space="preserve">第二十四条 </w:t>
      </w:r>
      <w:r>
        <w:rPr>
          <w:spacing w:val="-8"/>
        </w:rPr>
        <w:t>在学生代表大会召开的间隙年份，学生会主席团成员的增补采取中期调整的方式进行，通过学生代表会议完成。学代表对院团委具体指导下产生</w:t>
      </w:r>
      <w:r>
        <w:rPr>
          <w:spacing w:val="-7"/>
        </w:rPr>
        <w:t>的主席团候选人进行差额选举，候选人根据得票的多少由高到低依次当选。学生</w:t>
      </w:r>
      <w:r>
        <w:rPr>
          <w:spacing w:val="-4"/>
        </w:rPr>
        <w:t>会委员会委员对院团委具体指导下产生的学生会主席候选人进行等额选举，主席</w:t>
      </w:r>
      <w:r>
        <w:t>候选人需获得半数以上委员的赞成票即为当选。</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第二十五条 学生会主席团由若干人组成。</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第二十六条 学生会主席团有下列职权：</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（一）根据本章程制定相应的学生会工作条例；</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（二）执行学代会决议，领导下属各职能部门的日常工作；</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（三）决定各职能部门的机构设置、任务与职责；</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（四）对学代会负责，听取委员会的建议和意见，有义务回答委员会提出的质询；</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（五）在紧急情况下，决定学生会的重大事项。</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第二十七条 学生会主席团成员有下列三种去职方式：</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（一）自行请辞：由于身体、学业或其他原因等无法按工作需要履行职责， 自行提出辞职；</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（二）学代表联名弹劾：对品行、工作态度、能力、工作方式方法和效果等有问题的主席团成员，至少 30 名以上学代表可以联合签名提请对其弹劾，若经学生会委员会组成的调查小组调查确定反映情况属实，对于履职不力或问题情况严重、影响正常履职的，则报请组织对该主席团成员免职；</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（三）组织考核不合格者将予以免职：对工作不力或在政治思想道德方面出现问题的，组织给予其批评教育、限期改正、诫勉谈话等处理，限期没有改正的则取消其主席团成员资格。</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第二十八条 学生会主席由全体委员会议按民主程序产生，对学代会、学生会委员会负责，并主持学生会的日常工作。</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第二十九条 学生会主席有下列职权：</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（一）对外代表资阳环境科技职业学院全体学生和学生会；</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（二）签署有关重要协议，签发学生会相关文件；</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（三）提议任免学生会副主席；</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（四）提议任免学生会各职能部门负责人；</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（五）协调各系学生会之间以及学生会职能部门之间的工作。</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第三十条 学生会主席因故不能主持工作，由学生会主席委托代理主席或副主席主持工作。</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pPr>
      <w:r>
        <w:rPr>
          <w:rFonts w:hint="eastAsia" w:ascii="黑体" w:eastAsia="黑体"/>
        </w:rPr>
        <w:t>第三十一条 学生会设置下列职能机构：主席团、学习部、文艺部、体育部、生活部、勤工助学部。学生会职能部门是学生会的日常工作机构，在学生会委员会及其常务委员会的领导下开展工作。</w:t>
      </w:r>
    </w:p>
    <w:p>
      <w:pPr>
        <w:pStyle w:val="4"/>
        <w:keepNext w:val="0"/>
        <w:keepLines w:val="0"/>
        <w:pageBreakBefore w:val="0"/>
        <w:widowControl w:val="0"/>
        <w:kinsoku/>
        <w:wordWrap/>
        <w:overflowPunct/>
        <w:topLinePunct w:val="0"/>
        <w:autoSpaceDE/>
        <w:autoSpaceDN/>
        <w:bidi w:val="0"/>
        <w:adjustRightInd/>
        <w:snapToGrid/>
        <w:spacing w:before="67" w:line="365" w:lineRule="auto"/>
        <w:ind w:left="0" w:leftChars="0" w:right="357" w:firstLine="480" w:firstLineChars="200"/>
        <w:jc w:val="both"/>
        <w:textAlignment w:val="auto"/>
        <w:rPr>
          <w:rFonts w:hint="eastAsia" w:ascii="黑体" w:eastAsia="黑体"/>
        </w:rPr>
        <w:sectPr>
          <w:footerReference r:id="rId7" w:type="default"/>
          <w:pgSz w:w="11910" w:h="16840"/>
          <w:pgMar w:top="1860" w:right="1440" w:bottom="1440" w:left="1520" w:header="852" w:footer="1172" w:gutter="0"/>
          <w:pgNumType w:fmt="decimal"/>
          <w:cols w:space="720" w:num="1"/>
        </w:sectPr>
      </w:pPr>
    </w:p>
    <w:p>
      <w:pPr>
        <w:pStyle w:val="2"/>
        <w:spacing w:before="1"/>
        <w:ind w:right="1791"/>
        <w:jc w:val="center"/>
        <w:rPr>
          <w:color w:val="333333"/>
          <w:sz w:val="32"/>
          <w:szCs w:val="20"/>
        </w:rPr>
      </w:pPr>
      <w:bookmarkStart w:id="10" w:name="第六章 院委员会与本会的关系"/>
      <w:bookmarkEnd w:id="10"/>
      <w:bookmarkStart w:id="11" w:name="_bookmark5"/>
      <w:bookmarkEnd w:id="11"/>
      <w:r>
        <w:rPr>
          <w:color w:val="333333"/>
          <w:sz w:val="32"/>
          <w:szCs w:val="20"/>
        </w:rPr>
        <w:t>第六章 院委员会与本会的关系</w:t>
      </w:r>
    </w:p>
    <w:p>
      <w:pPr>
        <w:pStyle w:val="4"/>
        <w:spacing w:before="11"/>
        <w:ind w:left="0"/>
        <w:rPr>
          <w:rFonts w:ascii="微软雅黑"/>
          <w:b/>
          <w:sz w:val="28"/>
        </w:rPr>
      </w:pPr>
    </w:p>
    <w:p>
      <w:pPr>
        <w:pStyle w:val="4"/>
        <w:spacing w:line="364" w:lineRule="auto"/>
        <w:ind w:right="235" w:firstLine="360"/>
      </w:pPr>
      <w:r>
        <w:rPr>
          <w:rFonts w:hint="eastAsia" w:ascii="黑体" w:eastAsia="黑体"/>
        </w:rPr>
        <w:t xml:space="preserve">第三十二条 </w:t>
      </w:r>
      <w:r>
        <w:rPr>
          <w:spacing w:val="-6"/>
        </w:rPr>
        <w:t>院委员会与本会是指导和被指导的关系。院学生会在院委员会的</w:t>
      </w:r>
      <w:r>
        <w:rPr>
          <w:spacing w:val="-17"/>
        </w:rPr>
        <w:t xml:space="preserve">指导帮助下，依照国家法律、学校规章制度和本组织章程，独立自主地开展工作， </w:t>
      </w:r>
      <w:r>
        <w:t>发挥学生会在学生自我服务、自我管理、自我教育中的主导作用。</w:t>
      </w:r>
    </w:p>
    <w:p>
      <w:pPr>
        <w:pStyle w:val="4"/>
        <w:spacing w:before="2"/>
        <w:ind w:left="640"/>
      </w:pPr>
      <w:r>
        <w:rPr>
          <w:rFonts w:hint="eastAsia" w:ascii="黑体" w:eastAsia="黑体"/>
        </w:rPr>
        <w:t xml:space="preserve">第三十三条 </w:t>
      </w:r>
      <w:r>
        <w:t>院委员会对本会的指导主要表现为：</w:t>
      </w:r>
    </w:p>
    <w:p>
      <w:pPr>
        <w:pStyle w:val="4"/>
        <w:spacing w:before="161" w:line="364" w:lineRule="auto"/>
        <w:ind w:right="235" w:firstLine="360"/>
      </w:pPr>
      <w:r>
        <w:t>（一）思想指导。院委员会坚持对本学生会的思想引导，组织和指导学生会</w:t>
      </w:r>
      <w:r>
        <w:rPr>
          <w:spacing w:val="-6"/>
        </w:rPr>
        <w:t>学习马克思列宁主义、毛泽东思想、邓小平理论、“三个代表”重要思想和科学</w:t>
      </w:r>
      <w:r>
        <w:rPr>
          <w:spacing w:val="-17"/>
        </w:rPr>
        <w:t xml:space="preserve">发展观，广泛开展党的基本路线教育，爱国主义、集体主义和社会主义思想教育， </w:t>
      </w:r>
      <w:r>
        <w:rPr>
          <w:spacing w:val="-9"/>
        </w:rPr>
        <w:t>社会主义道德教育，近代史、现代史教育和国情教育，民主和法治教育和中国特</w:t>
      </w:r>
      <w:r>
        <w:rPr>
          <w:spacing w:val="-13"/>
        </w:rPr>
        <w:t>色社会主义共同理想和共产主义远大理想教育，增强学生会的民族自尊、自信和自强精神，树立学生会成员正确的理想、信念和世界观、人生观、价值观。</w:t>
      </w:r>
    </w:p>
    <w:p>
      <w:pPr>
        <w:pStyle w:val="4"/>
        <w:spacing w:before="3" w:line="364" w:lineRule="auto"/>
        <w:ind w:right="357" w:firstLine="360"/>
        <w:jc w:val="both"/>
      </w:pPr>
      <w:r>
        <w:t>（二）</w:t>
      </w:r>
      <w:r>
        <w:rPr>
          <w:spacing w:val="-1"/>
        </w:rPr>
        <w:t>组织指导。院委员会具体指导本会的组织工作，通过指导筹备召开学</w:t>
      </w:r>
      <w:r>
        <w:rPr>
          <w:spacing w:val="-5"/>
        </w:rPr>
        <w:t>生代表大会和指导确定学生代表大会议程及相关事项的方式，指导学生会开展组</w:t>
      </w:r>
      <w:r>
        <w:rPr>
          <w:spacing w:val="-10"/>
        </w:rPr>
        <w:t>织建设；通过审核和确定学生会委员会及其常务委员会委员候选人、学生会主席</w:t>
      </w:r>
      <w:r>
        <w:t>候选人的方式，指导学生会完成干部调整。</w:t>
      </w:r>
    </w:p>
    <w:p>
      <w:pPr>
        <w:pStyle w:val="4"/>
        <w:spacing w:before="3" w:line="364" w:lineRule="auto"/>
        <w:ind w:right="357" w:firstLine="360"/>
        <w:jc w:val="both"/>
      </w:pPr>
      <w:r>
        <w:t>（三）</w:t>
      </w:r>
      <w:r>
        <w:rPr>
          <w:spacing w:val="-1"/>
        </w:rPr>
        <w:t>原则指导。院委员会坚持对本会工作开展原则指导。指导学生会工作</w:t>
      </w:r>
      <w:r>
        <w:rPr>
          <w:spacing w:val="-6"/>
        </w:rPr>
        <w:t>开展遵守国家法律法规和学校规章制度规定，符合学校学习生活秩序，有益于维</w:t>
      </w:r>
      <w:r>
        <w:t>护学校稳定、促进校园和谐，服务同学全面发展和学校发展大局。</w:t>
      </w:r>
    </w:p>
    <w:p>
      <w:pPr>
        <w:pStyle w:val="4"/>
        <w:spacing w:before="2" w:line="364" w:lineRule="auto"/>
        <w:ind w:right="357" w:firstLine="360"/>
      </w:pPr>
      <w:r>
        <w:t>（四）</w:t>
      </w:r>
      <w:r>
        <w:rPr>
          <w:spacing w:val="-1"/>
        </w:rPr>
        <w:t>决策指导。院委员会应对本会的重大决策进行指导，帮助学生会把握</w:t>
      </w:r>
      <w:r>
        <w:rPr>
          <w:spacing w:val="-9"/>
        </w:rPr>
        <w:t>决策的方向和范畴，以实现学生会的重大决策符合广大同学的基本利益、符合学</w:t>
      </w:r>
    </w:p>
    <w:p>
      <w:pPr>
        <w:spacing w:after="0" w:line="364" w:lineRule="auto"/>
        <w:sectPr>
          <w:pgSz w:w="11910" w:h="16840"/>
          <w:pgMar w:top="1860" w:right="1440" w:bottom="1440" w:left="1520" w:header="852" w:footer="1172" w:gutter="0"/>
          <w:pgNumType w:fmt="decimal"/>
          <w:cols w:space="720" w:num="1"/>
        </w:sectPr>
      </w:pPr>
    </w:p>
    <w:p>
      <w:pPr>
        <w:pStyle w:val="4"/>
        <w:spacing w:before="7"/>
        <w:ind w:left="0"/>
        <w:rPr>
          <w:sz w:val="25"/>
        </w:rPr>
      </w:pPr>
    </w:p>
    <w:p>
      <w:pPr>
        <w:pStyle w:val="4"/>
        <w:spacing w:before="67"/>
      </w:pPr>
      <w:r>
        <w:t>校建设发展大局、符合社会进步潮流和国家前进方向。</w:t>
      </w:r>
    </w:p>
    <w:p>
      <w:pPr>
        <w:pStyle w:val="4"/>
        <w:ind w:left="0"/>
        <w:rPr>
          <w:sz w:val="24"/>
          <w:szCs w:val="24"/>
        </w:rPr>
      </w:pPr>
    </w:p>
    <w:p>
      <w:pPr>
        <w:pStyle w:val="4"/>
        <w:spacing w:before="12"/>
        <w:ind w:left="0"/>
        <w:rPr>
          <w:sz w:val="17"/>
        </w:rPr>
      </w:pPr>
    </w:p>
    <w:p>
      <w:pPr>
        <w:pStyle w:val="2"/>
        <w:spacing w:before="1"/>
        <w:ind w:right="1791"/>
        <w:jc w:val="center"/>
        <w:rPr>
          <w:color w:val="333333"/>
          <w:sz w:val="32"/>
          <w:szCs w:val="20"/>
        </w:rPr>
      </w:pPr>
      <w:bookmarkStart w:id="12" w:name="第七章 系部学生会、年级学生会和班委会"/>
      <w:bookmarkEnd w:id="12"/>
      <w:bookmarkStart w:id="13" w:name="_bookmark6"/>
      <w:bookmarkEnd w:id="13"/>
      <w:r>
        <w:rPr>
          <w:color w:val="333333"/>
          <w:sz w:val="32"/>
          <w:szCs w:val="20"/>
        </w:rPr>
        <w:t>第七章 系部学生会、年级学生会和班委会</w:t>
      </w:r>
    </w:p>
    <w:p>
      <w:pPr>
        <w:pStyle w:val="4"/>
        <w:spacing w:before="11"/>
        <w:ind w:left="0"/>
        <w:rPr>
          <w:rFonts w:ascii="微软雅黑"/>
          <w:b/>
          <w:sz w:val="28"/>
        </w:rPr>
      </w:pPr>
    </w:p>
    <w:p>
      <w:pPr>
        <w:pStyle w:val="4"/>
        <w:spacing w:before="1" w:line="364" w:lineRule="auto"/>
        <w:ind w:right="357" w:firstLine="360"/>
      </w:pPr>
      <w:r>
        <w:rPr>
          <w:rFonts w:hint="eastAsia" w:ascii="黑体" w:eastAsia="黑体"/>
        </w:rPr>
        <w:t xml:space="preserve">第三十四条 </w:t>
      </w:r>
      <w:r>
        <w:rPr>
          <w:spacing w:val="-7"/>
        </w:rPr>
        <w:t>系部学生会是本会的下级组织，接受学院党组织的领导，并接受</w:t>
      </w:r>
      <w:r>
        <w:t>学院团组织的指导。</w:t>
      </w:r>
    </w:p>
    <w:p>
      <w:pPr>
        <w:pStyle w:val="4"/>
        <w:spacing w:before="1" w:line="364" w:lineRule="auto"/>
        <w:ind w:right="357" w:firstLine="360"/>
      </w:pPr>
      <w:r>
        <w:rPr>
          <w:rFonts w:hint="eastAsia" w:ascii="黑体" w:eastAsia="黑体"/>
        </w:rPr>
        <w:t xml:space="preserve">第三十五条 </w:t>
      </w:r>
      <w:r>
        <w:rPr>
          <w:spacing w:val="-6"/>
        </w:rPr>
        <w:t>系部学生代表大会原则上每学年召开一次，系部学生会的工作组</w:t>
      </w:r>
      <w:r>
        <w:t>织程序由各系部参照本章程的原则制定。</w:t>
      </w:r>
    </w:p>
    <w:p>
      <w:pPr>
        <w:pStyle w:val="4"/>
        <w:spacing w:before="1" w:line="364" w:lineRule="auto"/>
        <w:ind w:right="357" w:firstLine="360"/>
      </w:pPr>
      <w:r>
        <w:rPr>
          <w:rFonts w:hint="eastAsia" w:ascii="黑体" w:eastAsia="黑体"/>
        </w:rPr>
        <w:t xml:space="preserve">第三十六条 </w:t>
      </w:r>
      <w:r>
        <w:rPr>
          <w:spacing w:val="-6"/>
        </w:rPr>
        <w:t>系部学生会主席由系部学代会民主选举产生，系部学生会一般设</w:t>
      </w:r>
      <w:r>
        <w:t>主席，主持学生会日常工作，可设副主席若干人协助工作。</w:t>
      </w:r>
    </w:p>
    <w:p>
      <w:pPr>
        <w:pStyle w:val="4"/>
        <w:spacing w:before="1" w:line="364" w:lineRule="auto"/>
        <w:ind w:right="357" w:firstLine="360"/>
      </w:pPr>
      <w:r>
        <w:rPr>
          <w:rFonts w:hint="eastAsia" w:ascii="黑体" w:eastAsia="黑体"/>
        </w:rPr>
        <w:t xml:space="preserve">第三十七条 </w:t>
      </w:r>
      <w:r>
        <w:rPr>
          <w:spacing w:val="-5"/>
        </w:rPr>
        <w:t>系部学生会人事变动应及时向院学生会委员会申报备案，并完成</w:t>
      </w:r>
      <w:r>
        <w:t>院会委员会席位委员的资格审查程序。</w:t>
      </w:r>
    </w:p>
    <w:p>
      <w:pPr>
        <w:pStyle w:val="4"/>
        <w:spacing w:before="1" w:line="364" w:lineRule="auto"/>
        <w:ind w:right="117" w:firstLine="360"/>
      </w:pPr>
      <w:r>
        <w:rPr>
          <w:rFonts w:hint="eastAsia" w:ascii="黑体" w:eastAsia="黑体"/>
        </w:rPr>
        <w:t xml:space="preserve">第三十八条 </w:t>
      </w:r>
      <w:r>
        <w:rPr>
          <w:spacing w:val="-7"/>
        </w:rPr>
        <w:t xml:space="preserve">学生会委员会及主席团有责任领导、协助各系部学生会开展工作， </w:t>
      </w:r>
      <w:r>
        <w:t>系部学生会有义务及时向其做工作汇报。</w:t>
      </w:r>
    </w:p>
    <w:p>
      <w:pPr>
        <w:pStyle w:val="4"/>
        <w:spacing w:before="2" w:line="364" w:lineRule="auto"/>
        <w:ind w:right="357" w:firstLine="360"/>
        <w:jc w:val="both"/>
      </w:pPr>
      <w:r>
        <w:rPr>
          <w:rFonts w:hint="eastAsia" w:ascii="黑体" w:eastAsia="黑体"/>
        </w:rPr>
        <w:t xml:space="preserve">第三十九条 </w:t>
      </w:r>
      <w:r>
        <w:rPr>
          <w:spacing w:val="-6"/>
        </w:rPr>
        <w:t>系部学生会可根据自身情况设立年级学生会，其组织机构由系部</w:t>
      </w:r>
      <w:r>
        <w:rPr>
          <w:spacing w:val="-10"/>
        </w:rPr>
        <w:t>自行设置。年级学生会接受系部学生会的领导，根据本会宗旨积极主动的开展本</w:t>
      </w:r>
      <w:r>
        <w:t>年级的工作。</w:t>
      </w:r>
    </w:p>
    <w:p>
      <w:pPr>
        <w:pStyle w:val="4"/>
        <w:spacing w:before="1" w:line="364" w:lineRule="auto"/>
        <w:ind w:right="357" w:firstLine="360"/>
        <w:jc w:val="both"/>
      </w:pPr>
      <w:r>
        <w:rPr>
          <w:rFonts w:hint="eastAsia" w:ascii="黑体" w:eastAsia="黑体"/>
        </w:rPr>
        <w:t xml:space="preserve">第四十条 </w:t>
      </w:r>
      <w:r>
        <w:rPr>
          <w:spacing w:val="-7"/>
        </w:rPr>
        <w:t>班委会是本会的最基层组织，由本班全体同学民主选举产生，对全</w:t>
      </w:r>
      <w:r>
        <w:t>班同学负责并汇报工作，接受所在年级党组织和院学生会的双重领导。</w:t>
      </w:r>
    </w:p>
    <w:p>
      <w:pPr>
        <w:pStyle w:val="4"/>
        <w:spacing w:before="2" w:line="364" w:lineRule="auto"/>
        <w:ind w:right="357" w:firstLine="360"/>
        <w:jc w:val="both"/>
      </w:pPr>
      <w:r>
        <w:rPr>
          <w:rFonts w:hint="eastAsia" w:ascii="黑体" w:eastAsia="黑体"/>
        </w:rPr>
        <w:t xml:space="preserve">第四十一条 </w:t>
      </w:r>
      <w:r>
        <w:rPr>
          <w:spacing w:val="-8"/>
        </w:rPr>
        <w:t>班委会一般设班长一人，主持班委会日常工作，可设班委若干人</w:t>
      </w:r>
      <w:r>
        <w:t>协助工作。</w:t>
      </w:r>
    </w:p>
    <w:p>
      <w:pPr>
        <w:pStyle w:val="4"/>
        <w:spacing w:before="1" w:line="364" w:lineRule="auto"/>
        <w:ind w:right="357" w:firstLine="360"/>
        <w:jc w:val="both"/>
      </w:pPr>
      <w:r>
        <w:rPr>
          <w:rFonts w:hint="eastAsia" w:ascii="黑体" w:eastAsia="黑体"/>
        </w:rPr>
        <w:t xml:space="preserve">第四十二条 </w:t>
      </w:r>
      <w:r>
        <w:rPr>
          <w:spacing w:val="-5"/>
        </w:rPr>
        <w:t>班委会应积极协助辅导员或班主任做好班级日常管理工作；在学</w:t>
      </w:r>
      <w:r>
        <w:rPr>
          <w:spacing w:val="-11"/>
        </w:rPr>
        <w:t>习、生活、娱乐、社会实践等方面为同学提供服务；组织班级同学积极参加学院</w:t>
      </w:r>
      <w:r>
        <w:t>的各项活动。班委会的工作组织程序由各系部学生会规定。</w:t>
      </w:r>
    </w:p>
    <w:p>
      <w:pPr>
        <w:pStyle w:val="4"/>
        <w:spacing w:before="7"/>
        <w:ind w:left="0"/>
        <w:rPr>
          <w:sz w:val="29"/>
        </w:rPr>
      </w:pPr>
    </w:p>
    <w:p>
      <w:pPr>
        <w:pStyle w:val="2"/>
        <w:spacing w:before="1"/>
        <w:ind w:right="1791"/>
        <w:jc w:val="center"/>
        <w:rPr>
          <w:color w:val="333333"/>
          <w:sz w:val="32"/>
          <w:szCs w:val="20"/>
        </w:rPr>
      </w:pPr>
      <w:bookmarkStart w:id="14" w:name="第八章 学生会干部"/>
      <w:bookmarkEnd w:id="14"/>
      <w:bookmarkStart w:id="15" w:name="_bookmark7"/>
      <w:bookmarkEnd w:id="15"/>
      <w:r>
        <w:rPr>
          <w:color w:val="333333"/>
          <w:sz w:val="32"/>
          <w:szCs w:val="20"/>
        </w:rPr>
        <w:t>第八章 学生会干部</w:t>
      </w:r>
    </w:p>
    <w:p>
      <w:pPr>
        <w:pStyle w:val="4"/>
        <w:spacing w:before="11"/>
        <w:ind w:left="0"/>
        <w:rPr>
          <w:rFonts w:ascii="微软雅黑"/>
          <w:b/>
          <w:sz w:val="28"/>
        </w:rPr>
      </w:pPr>
    </w:p>
    <w:p>
      <w:pPr>
        <w:pStyle w:val="4"/>
        <w:spacing w:before="1"/>
        <w:ind w:left="640"/>
      </w:pPr>
      <w:r>
        <w:rPr>
          <w:rFonts w:hint="eastAsia" w:ascii="黑体" w:eastAsia="黑体"/>
        </w:rPr>
        <w:t xml:space="preserve">第四十三条 </w:t>
      </w:r>
      <w:r>
        <w:t>学生会的干部是学生工作的骨干。学生会应加强对学生干部的选</w:t>
      </w:r>
    </w:p>
    <w:p>
      <w:pPr>
        <w:pStyle w:val="4"/>
        <w:spacing w:before="67" w:line="364" w:lineRule="auto"/>
        <w:ind w:right="357"/>
      </w:pPr>
      <w:r>
        <w:rPr>
          <w:spacing w:val="-10"/>
        </w:rPr>
        <w:t>拔和培养，建立正规的培训制度，办好各级素质拓展培训班；建立和健全学生干</w:t>
      </w:r>
      <w:r>
        <w:t>部的考核制度。</w:t>
      </w:r>
    </w:p>
    <w:p>
      <w:pPr>
        <w:pStyle w:val="4"/>
        <w:spacing w:before="1" w:line="364" w:lineRule="auto"/>
        <w:ind w:right="360" w:firstLine="360"/>
        <w:jc w:val="both"/>
      </w:pPr>
      <w:r>
        <w:rPr>
          <w:rFonts w:hint="eastAsia" w:ascii="黑体" w:eastAsia="黑体"/>
        </w:rPr>
        <w:t xml:space="preserve">第四十四条 </w:t>
      </w:r>
      <w:r>
        <w:t>学生会干部必须模范地履行本章程第九条所规定的会员的各项义务，并具备以下基本条件：</w:t>
      </w:r>
    </w:p>
    <w:p>
      <w:pPr>
        <w:pStyle w:val="4"/>
        <w:spacing w:before="1" w:line="364" w:lineRule="auto"/>
        <w:ind w:right="357" w:firstLine="360"/>
        <w:jc w:val="both"/>
      </w:pPr>
      <w:r>
        <w:t>（一）</w:t>
      </w:r>
      <w:r>
        <w:rPr>
          <w:spacing w:val="-1"/>
        </w:rPr>
        <w:t>政治上立场坚定，具有相应的马克思列宁主义、毛泽东思想和邓小平</w:t>
      </w:r>
      <w:r>
        <w:rPr>
          <w:spacing w:val="-10"/>
        </w:rPr>
        <w:t>理论的水平，自觉实践“三个代表”重要思想和科学发展观，坚持讲学习、讲政</w:t>
      </w:r>
      <w:r>
        <w:t>治、讲正气，坚持党的基本路线和各项方针政策；</w:t>
      </w:r>
    </w:p>
    <w:p>
      <w:pPr>
        <w:pStyle w:val="4"/>
        <w:spacing w:before="2" w:line="364" w:lineRule="auto"/>
        <w:ind w:right="357" w:firstLine="360"/>
      </w:pPr>
      <w:r>
        <w:t>（二）全心全意为同学服务，严格要求自己，以身作则，在同学中起模范带头作用；</w:t>
      </w:r>
    </w:p>
    <w:p>
      <w:pPr>
        <w:pStyle w:val="4"/>
        <w:spacing w:before="1"/>
        <w:ind w:left="640"/>
      </w:pPr>
      <w:r>
        <w:t>（三）工作认真负责，勤奋踏实，能按时保质地完成组织交给的各项任务；</w:t>
      </w:r>
    </w:p>
    <w:p>
      <w:pPr>
        <w:pStyle w:val="4"/>
        <w:spacing w:before="161" w:line="364" w:lineRule="auto"/>
        <w:ind w:right="357" w:firstLine="360"/>
      </w:pPr>
      <w:r>
        <w:t>（四）具有民主作风，能密切联系群众，团结同学，能及时全面地反映同学的正确意见和合理要求，自觉接受同学的监督，主动开展批评与自我批评；</w:t>
      </w:r>
    </w:p>
    <w:p>
      <w:pPr>
        <w:pStyle w:val="4"/>
        <w:spacing w:before="1"/>
        <w:ind w:left="640"/>
      </w:pPr>
      <w:r>
        <w:t>（五）学习刻苦，成绩优良，能正确处理好学习和工作的关系；</w:t>
      </w:r>
    </w:p>
    <w:p>
      <w:pPr>
        <w:pStyle w:val="4"/>
        <w:spacing w:before="161"/>
        <w:ind w:left="640"/>
      </w:pPr>
      <w:r>
        <w:t>（六）认真遵守学生会的各项规章制度。</w:t>
      </w:r>
    </w:p>
    <w:p>
      <w:pPr>
        <w:pStyle w:val="4"/>
        <w:spacing w:before="160" w:line="364" w:lineRule="auto"/>
        <w:ind w:right="360" w:firstLine="360"/>
        <w:rPr>
          <w:rFonts w:hint="eastAsia" w:eastAsia="宋体"/>
          <w:lang w:val="en-US" w:eastAsia="zh-CN"/>
        </w:rPr>
        <w:sectPr>
          <w:pgSz w:w="11910" w:h="16840"/>
          <w:pgMar w:top="1860" w:right="1440" w:bottom="1440" w:left="1520" w:header="852" w:footer="1172" w:gutter="0"/>
          <w:pgNumType w:fmt="decimal"/>
          <w:cols w:space="720" w:num="1"/>
        </w:sectPr>
      </w:pPr>
      <w:r>
        <w:rPr>
          <w:rFonts w:hint="eastAsia" w:ascii="黑体" w:eastAsia="黑体"/>
        </w:rPr>
        <w:t xml:space="preserve">第四十五条 </w:t>
      </w:r>
      <w:r>
        <w:t>学生会干部在必要情况下可以按本章程的有关规定进行变动或予以免职</w:t>
      </w:r>
      <w:r>
        <w:rPr>
          <w:rFonts w:hint="eastAsia"/>
          <w:lang w:eastAsia="zh-CN"/>
        </w:rPr>
        <w:t>。</w:t>
      </w:r>
    </w:p>
    <w:p>
      <w:pPr>
        <w:pStyle w:val="4"/>
        <w:spacing w:before="7"/>
        <w:ind w:left="0"/>
        <w:rPr>
          <w:sz w:val="25"/>
        </w:rPr>
      </w:pPr>
    </w:p>
    <w:p>
      <w:pPr>
        <w:pStyle w:val="4"/>
        <w:spacing w:before="160" w:line="364" w:lineRule="auto"/>
        <w:ind w:right="360" w:firstLine="360"/>
      </w:pPr>
    </w:p>
    <w:p>
      <w:pPr>
        <w:pStyle w:val="2"/>
        <w:spacing w:before="1"/>
        <w:ind w:right="1791"/>
        <w:jc w:val="center"/>
        <w:rPr>
          <w:color w:val="333333"/>
          <w:sz w:val="32"/>
          <w:szCs w:val="20"/>
        </w:rPr>
      </w:pPr>
      <w:bookmarkStart w:id="16" w:name="第九章 财务"/>
      <w:bookmarkEnd w:id="16"/>
      <w:bookmarkStart w:id="17" w:name="_bookmark8"/>
      <w:bookmarkEnd w:id="17"/>
      <w:r>
        <w:rPr>
          <w:color w:val="333333"/>
          <w:sz w:val="32"/>
          <w:szCs w:val="20"/>
        </w:rPr>
        <w:t>第九章 财务</w:t>
      </w:r>
    </w:p>
    <w:p>
      <w:pPr>
        <w:pStyle w:val="4"/>
        <w:spacing w:before="11"/>
        <w:ind w:left="0"/>
        <w:rPr>
          <w:rFonts w:ascii="微软雅黑"/>
          <w:b/>
          <w:sz w:val="28"/>
        </w:rPr>
      </w:pPr>
    </w:p>
    <w:p>
      <w:pPr>
        <w:pStyle w:val="4"/>
        <w:ind w:left="640"/>
      </w:pPr>
      <w:r>
        <w:rPr>
          <w:rFonts w:hint="eastAsia" w:ascii="黑体" w:eastAsia="黑体"/>
        </w:rPr>
        <w:t xml:space="preserve">第四十六条 </w:t>
      </w:r>
      <w:r>
        <w:t>学生会经费来源：</w:t>
      </w:r>
    </w:p>
    <w:p>
      <w:pPr>
        <w:pStyle w:val="4"/>
        <w:spacing w:before="161"/>
        <w:ind w:left="640"/>
      </w:pPr>
      <w:r>
        <w:t>（一）学校党、团组织关于学生会活动的专项经费。</w:t>
      </w:r>
    </w:p>
    <w:p>
      <w:pPr>
        <w:pStyle w:val="4"/>
        <w:spacing w:before="160"/>
        <w:ind w:left="640"/>
      </w:pPr>
      <w:r>
        <w:t>（二）社会资助、赞助等相关单位辅助经费。</w:t>
      </w:r>
    </w:p>
    <w:p>
      <w:pPr>
        <w:pStyle w:val="4"/>
        <w:spacing w:before="161"/>
        <w:ind w:left="640"/>
      </w:pPr>
      <w:r>
        <w:t>（三）其他收入。</w:t>
      </w:r>
    </w:p>
    <w:p>
      <w:pPr>
        <w:pStyle w:val="4"/>
        <w:spacing w:before="160" w:line="364" w:lineRule="auto"/>
        <w:ind w:right="357" w:firstLine="360"/>
        <w:jc w:val="both"/>
      </w:pPr>
      <w:r>
        <w:rPr>
          <w:rFonts w:hint="eastAsia" w:ascii="黑体" w:eastAsia="黑体"/>
        </w:rPr>
        <w:t xml:space="preserve">第四十七条 </w:t>
      </w:r>
      <w:r>
        <w:t>本会所有财务账目均接受资阳环境科技职业学院财务制度的审核。</w:t>
      </w:r>
    </w:p>
    <w:p>
      <w:pPr>
        <w:pStyle w:val="4"/>
        <w:spacing w:before="1" w:line="364" w:lineRule="auto"/>
        <w:ind w:right="357" w:firstLine="360"/>
        <w:jc w:val="both"/>
      </w:pPr>
      <w:r>
        <w:rPr>
          <w:rFonts w:hint="eastAsia" w:ascii="黑体" w:eastAsia="黑体"/>
        </w:rPr>
        <w:t xml:space="preserve">第四十八条 </w:t>
      </w:r>
      <w:r>
        <w:rPr>
          <w:spacing w:val="-6"/>
        </w:rPr>
        <w:t>学生会必须依据本章程制定财务制度细则，经学代会或学生会委</w:t>
      </w:r>
      <w:r>
        <w:rPr>
          <w:spacing w:val="-10"/>
        </w:rPr>
        <w:t>员会讨论通过有效。每学期初及学期末，学生会向学生会委员会汇报本学期经费</w:t>
      </w:r>
      <w:r>
        <w:rPr>
          <w:spacing w:val="-11"/>
        </w:rPr>
        <w:t>使用情况；每学年末，向学代会或学生会委员会汇报本学年经费使用情况。学生</w:t>
      </w:r>
    </w:p>
    <w:p>
      <w:pPr>
        <w:pStyle w:val="4"/>
        <w:spacing w:before="67"/>
      </w:pPr>
      <w:r>
        <w:t>会经费的使用接受学生会委员会监督委员会和全体会员的监督。</w:t>
      </w:r>
    </w:p>
    <w:p>
      <w:pPr>
        <w:spacing w:after="0" w:line="364" w:lineRule="auto"/>
        <w:jc w:val="both"/>
        <w:sectPr>
          <w:pgSz w:w="11910" w:h="16840"/>
          <w:pgMar w:top="1860" w:right="1440" w:bottom="1440" w:left="1520" w:header="852" w:footer="1172" w:gutter="0"/>
          <w:pgNumType w:fmt="decimal"/>
          <w:cols w:space="720" w:num="1"/>
        </w:sectPr>
      </w:pPr>
    </w:p>
    <w:p>
      <w:pPr>
        <w:pStyle w:val="4"/>
        <w:spacing w:before="7"/>
        <w:ind w:left="0"/>
        <w:rPr>
          <w:sz w:val="25"/>
        </w:rPr>
      </w:pPr>
    </w:p>
    <w:p>
      <w:pPr>
        <w:pStyle w:val="2"/>
        <w:spacing w:before="1"/>
        <w:ind w:right="1791"/>
        <w:jc w:val="center"/>
        <w:rPr>
          <w:color w:val="333333"/>
          <w:sz w:val="32"/>
          <w:szCs w:val="20"/>
        </w:rPr>
      </w:pPr>
      <w:bookmarkStart w:id="18" w:name="第十章 附则"/>
      <w:bookmarkEnd w:id="18"/>
      <w:bookmarkStart w:id="19" w:name="_bookmark9"/>
      <w:bookmarkEnd w:id="19"/>
      <w:r>
        <w:rPr>
          <w:color w:val="333333"/>
          <w:sz w:val="32"/>
          <w:szCs w:val="20"/>
        </w:rPr>
        <w:t>第十章 附则</w:t>
      </w:r>
    </w:p>
    <w:p>
      <w:pPr>
        <w:pStyle w:val="4"/>
        <w:spacing w:before="11"/>
        <w:ind w:left="0"/>
        <w:rPr>
          <w:rFonts w:ascii="微软雅黑"/>
          <w:b/>
          <w:sz w:val="28"/>
        </w:rPr>
      </w:pPr>
    </w:p>
    <w:p>
      <w:pPr>
        <w:pStyle w:val="4"/>
        <w:spacing w:before="1" w:line="364" w:lineRule="auto"/>
        <w:ind w:right="357" w:firstLine="360"/>
        <w:jc w:val="both"/>
      </w:pPr>
      <w:r>
        <w:rPr>
          <w:rFonts w:hint="eastAsia" w:ascii="黑体" w:eastAsia="黑体"/>
          <w:spacing w:val="4"/>
        </w:rPr>
        <w:t xml:space="preserve">第四十九条 </w:t>
      </w:r>
      <w:r>
        <w:t>本章程需经学生代表大会到会代表的三分之二以上多数表决通</w:t>
      </w:r>
      <w:r>
        <w:rPr>
          <w:spacing w:val="-11"/>
        </w:rPr>
        <w:t>过后方可生效。本章程的修改需经学生代表大会到会代表的三分之二以上多数表</w:t>
      </w:r>
      <w:r>
        <w:t>决通过。</w:t>
      </w:r>
    </w:p>
    <w:p>
      <w:pPr>
        <w:pStyle w:val="4"/>
        <w:spacing w:before="1"/>
        <w:ind w:left="640"/>
        <w:jc w:val="both"/>
      </w:pPr>
      <w:r>
        <w:rPr>
          <w:rFonts w:hint="eastAsia" w:ascii="黑体" w:eastAsia="黑体"/>
        </w:rPr>
        <w:t xml:space="preserve">第五十条 </w:t>
      </w:r>
      <w:r>
        <w:t>本章程最终解释权属于资阳环境科技职业学院学生会委员会。</w:t>
      </w:r>
    </w:p>
    <w:p>
      <w:pPr>
        <w:pStyle w:val="4"/>
        <w:spacing w:before="161"/>
        <w:ind w:left="640"/>
        <w:jc w:val="both"/>
      </w:pPr>
      <w:r>
        <w:rPr>
          <w:rFonts w:hint="eastAsia" w:ascii="黑体" w:eastAsia="黑体"/>
        </w:rPr>
        <w:t xml:space="preserve">第五十一条 </w:t>
      </w:r>
      <w:r>
        <w:t>本章程严禁私自修改后传播，发现此行为后严惩。</w:t>
      </w:r>
    </w:p>
    <w:p>
      <w:pPr>
        <w:pStyle w:val="4"/>
        <w:spacing w:before="160"/>
        <w:ind w:left="640"/>
        <w:jc w:val="both"/>
      </w:pPr>
      <w:r>
        <w:rPr>
          <w:rFonts w:hint="eastAsia" w:ascii="黑体" w:eastAsia="黑体"/>
        </w:rPr>
        <w:t xml:space="preserve">第五十二条 </w:t>
      </w:r>
      <w:r>
        <w:t>本章程自通过之日起生效。</w:t>
      </w:r>
    </w:p>
    <w:p>
      <w:pPr>
        <w:spacing w:line="560" w:lineRule="exact"/>
        <w:ind w:firstLine="640" w:firstLineChars="200"/>
        <w:jc w:val="left"/>
        <w:rPr>
          <w:rFonts w:ascii="Times New Roman" w:hAnsi="Times New Roman" w:eastAsia="方正仿宋简体" w:cs="Times New Roman"/>
          <w:sz w:val="32"/>
          <w:szCs w:val="32"/>
        </w:rPr>
      </w:pP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三、校级组织工作机构组织架构图</w:t>
      </w:r>
    </w:p>
    <w:p>
      <w:pPr>
        <w:spacing w:line="560" w:lineRule="exact"/>
        <w:ind w:firstLine="640" w:firstLineChars="200"/>
        <w:jc w:val="left"/>
        <w:rPr>
          <w:rFonts w:ascii="Times New Roman" w:hAnsi="Times New Roman" w:eastAsia="方正大标宋简体" w:cs="Times New Roman"/>
          <w:sz w:val="44"/>
          <w:szCs w:val="44"/>
        </w:rPr>
        <w:sectPr>
          <w:pgSz w:w="11906" w:h="16838"/>
          <w:pgMar w:top="2098" w:right="1417" w:bottom="1984" w:left="1417" w:header="851" w:footer="1418" w:gutter="0"/>
          <w:pgNumType w:fmt="decimal"/>
          <w:cols w:space="720" w:num="1"/>
          <w:docGrid w:type="lines" w:linePitch="435" w:charSpace="0"/>
        </w:sectPr>
      </w:pPr>
      <w:r>
        <w:rPr>
          <w:rFonts w:ascii="Times New Roman" w:hAnsi="Times New Roman" w:eastAsia="方正仿宋简体" w:cs="Times New Roman"/>
          <w:sz w:val="32"/>
          <w:szCs w:val="32"/>
        </w:rPr>
        <mc:AlternateContent>
          <mc:Choice Requires="wpc">
            <w:drawing>
              <wp:anchor distT="0" distB="0" distL="114300" distR="114300" simplePos="0" relativeHeight="251659264" behindDoc="0" locked="0" layoutInCell="1" allowOverlap="1">
                <wp:simplePos x="0" y="0"/>
                <wp:positionH relativeFrom="column">
                  <wp:posOffset>13970</wp:posOffset>
                </wp:positionH>
                <wp:positionV relativeFrom="paragraph">
                  <wp:posOffset>128270</wp:posOffset>
                </wp:positionV>
                <wp:extent cx="5619115" cy="2247265"/>
                <wp:effectExtent l="0" t="0" r="0" b="0"/>
                <wp:wrapTopAndBottom/>
                <wp:docPr id="16" name="画布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ln>
                      </wpc:whole>
                      <wps:wsp>
                        <wps:cNvPr id="1" name="矩形 1"/>
                        <wps:cNvSpPr/>
                        <wps:spPr>
                          <a:xfrm>
                            <a:off x="1828800" y="94615"/>
                            <a:ext cx="1958975" cy="320040"/>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jc w:val="center"/>
                                <w:rPr>
                                  <w:rFonts w:ascii="Times New Roman" w:hAnsi="Times New Roman" w:eastAsia="方正仿宋简体" w:cs="Times New Roman"/>
                                </w:rPr>
                              </w:pPr>
                              <w:r>
                                <w:rPr>
                                  <w:rFonts w:hint="eastAsia" w:ascii="Times New Roman" w:hAnsi="Times New Roman" w:eastAsia="方正仿宋简体" w:cs="Times New Roman"/>
                                </w:rPr>
                                <w:t>主席团</w:t>
                              </w:r>
                              <w:r>
                                <w:rPr>
                                  <w:rFonts w:ascii="Times New Roman" w:hAnsi="Times New Roman" w:eastAsia="方正仿宋简体" w:cs="Times New Roman"/>
                                </w:rPr>
                                <w:t xml:space="preserve"> </w:t>
                              </w:r>
                              <w:r>
                                <w:rPr>
                                  <w:rFonts w:hint="eastAsia" w:ascii="Times New Roman" w:hAnsi="Times New Roman" w:eastAsia="方正仿宋简体" w:cs="Times New Roman"/>
                                </w:rPr>
                                <w:t>共</w:t>
                              </w:r>
                              <w:r>
                                <w:rPr>
                                  <w:rFonts w:ascii="Times New Roman" w:hAnsi="Times New Roman" w:eastAsia="方正仿宋简体" w:cs="Times New Roman"/>
                                </w:rPr>
                                <w:t xml:space="preserve"> </w:t>
                              </w:r>
                              <w:r>
                                <w:rPr>
                                  <w:rFonts w:hint="eastAsia" w:ascii="Times New Roman" w:hAnsi="Times New Roman" w:eastAsia="方正仿宋简体" w:cs="Times New Roman"/>
                                  <w:lang w:val="en-US" w:eastAsia="zh-CN"/>
                                </w:rPr>
                                <w:t>5</w:t>
                              </w:r>
                              <w:r>
                                <w:rPr>
                                  <w:rFonts w:hint="eastAsia" w:ascii="Times New Roman" w:hAnsi="Times New Roman" w:eastAsia="方正仿宋简体" w:cs="Times New Roman"/>
                                </w:rPr>
                                <w:t>人</w:t>
                              </w:r>
                            </w:p>
                          </w:txbxContent>
                        </wps:txbx>
                        <wps:bodyPr anchor="ctr" upright="1"/>
                      </wps:wsp>
                      <wps:wsp>
                        <wps:cNvPr id="2" name="直接连接符 2"/>
                        <wps:cNvCnPr/>
                        <wps:spPr>
                          <a:xfrm>
                            <a:off x="2807970" y="415290"/>
                            <a:ext cx="0" cy="162560"/>
                          </a:xfrm>
                          <a:prstGeom prst="line">
                            <a:avLst/>
                          </a:prstGeom>
                          <a:ln w="6350" cap="flat" cmpd="sng">
                            <a:solidFill>
                              <a:srgbClr val="000000"/>
                            </a:solidFill>
                            <a:prstDash val="solid"/>
                            <a:headEnd type="none" w="med" len="med"/>
                            <a:tailEnd type="none" w="med" len="med"/>
                          </a:ln>
                        </wps:spPr>
                        <wps:bodyPr upright="1"/>
                      </wps:wsp>
                      <pic:pic xmlns:pic="http://schemas.openxmlformats.org/drawingml/2006/picture">
                        <pic:nvPicPr>
                          <pic:cNvPr id="3" name="_s5" descr="image1"/>
                          <pic:cNvPicPr>
                            <a:picLocks noChangeAspect="1"/>
                          </pic:cNvPicPr>
                        </pic:nvPicPr>
                        <pic:blipFill>
                          <a:blip r:embed="rId9"/>
                          <a:stretch>
                            <a:fillRect/>
                          </a:stretch>
                        </pic:blipFill>
                        <pic:spPr>
                          <a:xfrm>
                            <a:off x="840105" y="582930"/>
                            <a:ext cx="11430" cy="157480"/>
                          </a:xfrm>
                          <a:prstGeom prst="rect">
                            <a:avLst/>
                          </a:prstGeom>
                          <a:noFill/>
                          <a:ln w="9525">
                            <a:noFill/>
                          </a:ln>
                        </pic:spPr>
                      </pic:pic>
                      <pic:pic xmlns:pic="http://schemas.openxmlformats.org/drawingml/2006/picture">
                        <pic:nvPicPr>
                          <pic:cNvPr id="4" name="_s7" descr="image1"/>
                          <pic:cNvPicPr>
                            <a:picLocks noChangeAspect="1"/>
                          </pic:cNvPicPr>
                        </pic:nvPicPr>
                        <pic:blipFill>
                          <a:blip r:embed="rId9"/>
                          <a:stretch>
                            <a:fillRect/>
                          </a:stretch>
                        </pic:blipFill>
                        <pic:spPr>
                          <a:xfrm>
                            <a:off x="1868170" y="577850"/>
                            <a:ext cx="11430" cy="158115"/>
                          </a:xfrm>
                          <a:prstGeom prst="rect">
                            <a:avLst/>
                          </a:prstGeom>
                          <a:noFill/>
                          <a:ln w="9525">
                            <a:noFill/>
                          </a:ln>
                        </pic:spPr>
                      </pic:pic>
                      <pic:pic xmlns:pic="http://schemas.openxmlformats.org/drawingml/2006/picture">
                        <pic:nvPicPr>
                          <pic:cNvPr id="5" name="_s8" descr="image1"/>
                          <pic:cNvPicPr>
                            <a:picLocks noChangeAspect="1"/>
                          </pic:cNvPicPr>
                        </pic:nvPicPr>
                        <pic:blipFill>
                          <a:blip r:embed="rId9"/>
                          <a:stretch>
                            <a:fillRect/>
                          </a:stretch>
                        </pic:blipFill>
                        <pic:spPr>
                          <a:xfrm>
                            <a:off x="2937510" y="563245"/>
                            <a:ext cx="11430" cy="158115"/>
                          </a:xfrm>
                          <a:prstGeom prst="rect">
                            <a:avLst/>
                          </a:prstGeom>
                          <a:noFill/>
                          <a:ln w="9525">
                            <a:noFill/>
                          </a:ln>
                        </pic:spPr>
                      </pic:pic>
                      <pic:pic xmlns:pic="http://schemas.openxmlformats.org/drawingml/2006/picture">
                        <pic:nvPicPr>
                          <pic:cNvPr id="6" name="_s9" descr="image1"/>
                          <pic:cNvPicPr>
                            <a:picLocks noChangeAspect="1"/>
                          </pic:cNvPicPr>
                        </pic:nvPicPr>
                        <pic:blipFill>
                          <a:blip r:embed="rId9"/>
                          <a:stretch>
                            <a:fillRect/>
                          </a:stretch>
                        </pic:blipFill>
                        <pic:spPr>
                          <a:xfrm>
                            <a:off x="5085080" y="541655"/>
                            <a:ext cx="11430" cy="157480"/>
                          </a:xfrm>
                          <a:prstGeom prst="rect">
                            <a:avLst/>
                          </a:prstGeom>
                          <a:noFill/>
                          <a:ln w="9525">
                            <a:noFill/>
                          </a:ln>
                        </pic:spPr>
                      </pic:pic>
                      <pic:pic xmlns:pic="http://schemas.openxmlformats.org/drawingml/2006/picture">
                        <pic:nvPicPr>
                          <pic:cNvPr id="7" name="_s10" descr="image1"/>
                          <pic:cNvPicPr>
                            <a:picLocks noChangeAspect="1"/>
                          </pic:cNvPicPr>
                        </pic:nvPicPr>
                        <pic:blipFill>
                          <a:blip r:embed="rId9"/>
                          <a:stretch>
                            <a:fillRect/>
                          </a:stretch>
                        </pic:blipFill>
                        <pic:spPr>
                          <a:xfrm>
                            <a:off x="3973195" y="579755"/>
                            <a:ext cx="12065" cy="157480"/>
                          </a:xfrm>
                          <a:prstGeom prst="rect">
                            <a:avLst/>
                          </a:prstGeom>
                          <a:noFill/>
                          <a:ln w="9525">
                            <a:noFill/>
                          </a:ln>
                        </pic:spPr>
                      </pic:pic>
                      <wps:wsp>
                        <wps:cNvPr id="9" name="直接连接符 9"/>
                        <wps:cNvCnPr/>
                        <wps:spPr>
                          <a:xfrm flipV="1">
                            <a:off x="843915" y="572770"/>
                            <a:ext cx="4251325" cy="4445"/>
                          </a:xfrm>
                          <a:prstGeom prst="line">
                            <a:avLst/>
                          </a:prstGeom>
                          <a:ln w="6350" cap="flat" cmpd="sng">
                            <a:solidFill>
                              <a:srgbClr val="000000"/>
                            </a:solidFill>
                            <a:prstDash val="solid"/>
                            <a:headEnd type="none" w="med" len="med"/>
                            <a:tailEnd type="none" w="med" len="med"/>
                          </a:ln>
                        </wps:spPr>
                        <wps:bodyPr upright="1"/>
                      </wps:wsp>
                      <wps:wsp>
                        <wps:cNvPr id="11" name="矩形 11"/>
                        <wps:cNvSpPr/>
                        <wps:spPr>
                          <a:xfrm>
                            <a:off x="4825365" y="725170"/>
                            <a:ext cx="438150" cy="1395095"/>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pStyle w:val="7"/>
                                <w:spacing w:before="0" w:beforeAutospacing="0" w:after="0" w:afterAutospacing="0" w:line="200" w:lineRule="exact"/>
                                <w:jc w:val="center"/>
                                <w:rPr>
                                  <w:rFonts w:hint="default"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勤工助学</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6</w:t>
                              </w:r>
                            </w:p>
                            <w:p>
                              <w:pPr>
                                <w:pStyle w:val="7"/>
                                <w:spacing w:before="0" w:beforeAutospacing="0" w:after="0" w:afterAutospacing="0" w:line="200" w:lineRule="exact"/>
                                <w:jc w:val="center"/>
                                <w:rPr>
                                  <w:rFonts w:ascii="Times New Roman" w:hAnsi="Times New Roman" w:eastAsia="方正仿宋简体" w:cs="Times New Roman"/>
                                </w:rPr>
                              </w:pPr>
                              <w:r>
                                <w:rPr>
                                  <w:rFonts w:hint="eastAsia" w:ascii="Times New Roman" w:hAnsi="Times New Roman" w:eastAsia="方正仿宋简体" w:cs="Times New Roman"/>
                                  <w:kern w:val="2"/>
                                  <w:sz w:val="21"/>
                                  <w:szCs w:val="22"/>
                                </w:rPr>
                                <w:t>人</w:t>
                              </w:r>
                            </w:p>
                          </w:txbxContent>
                        </wps:txbx>
                        <wps:bodyPr anchor="ctr" upright="1"/>
                      </wps:wsp>
                      <wps:wsp>
                        <wps:cNvPr id="12" name="矩形 12"/>
                        <wps:cNvSpPr/>
                        <wps:spPr>
                          <a:xfrm>
                            <a:off x="3774440" y="735965"/>
                            <a:ext cx="438150" cy="1394460"/>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纪检</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8</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rPr>
                                <w:t>人</w:t>
                              </w:r>
                            </w:p>
                          </w:txbxContent>
                        </wps:txbx>
                        <wps:bodyPr anchor="ctr" upright="1"/>
                      </wps:wsp>
                      <wps:wsp>
                        <wps:cNvPr id="13" name="矩形 13"/>
                        <wps:cNvSpPr/>
                        <wps:spPr>
                          <a:xfrm>
                            <a:off x="2723515" y="735965"/>
                            <a:ext cx="438150" cy="1394460"/>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体育</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wps:txbx>
                        <wps:bodyPr anchor="ctr" upright="1"/>
                      </wps:wsp>
                      <wps:wsp>
                        <wps:cNvPr id="14" name="矩形 14"/>
                        <wps:cNvSpPr/>
                        <wps:spPr>
                          <a:xfrm>
                            <a:off x="1672590" y="746125"/>
                            <a:ext cx="438150" cy="1394460"/>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文艺</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wps:txbx>
                        <wps:bodyPr anchor="ctr" upright="1"/>
                      </wps:wsp>
                      <wps:wsp>
                        <wps:cNvPr id="15" name="矩形 15"/>
                        <wps:cNvSpPr/>
                        <wps:spPr>
                          <a:xfrm>
                            <a:off x="621665" y="742950"/>
                            <a:ext cx="438150" cy="1394460"/>
                          </a:xfrm>
                          <a:prstGeom prst="rect">
                            <a:avLst/>
                          </a:prstGeom>
                          <a:solidFill>
                            <a:srgbClr val="CCE8CF"/>
                          </a:solidFill>
                          <a:ln w="12700" cap="flat" cmpd="sng">
                            <a:solidFill>
                              <a:srgbClr val="000000"/>
                            </a:solidFill>
                            <a:prstDash val="solid"/>
                            <a:miter/>
                            <a:headEnd type="none" w="med" len="med"/>
                            <a:tailEnd type="none" w="med" len="med"/>
                          </a:ln>
                        </wps:spPr>
                        <wps:txb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学习</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wps:txbx>
                        <wps:bodyPr anchor="ctr" upright="1"/>
                      </wps:wsp>
                    </wpc:wpc>
                  </a:graphicData>
                </a:graphic>
              </wp:anchor>
            </w:drawing>
          </mc:Choice>
          <mc:Fallback>
            <w:pict>
              <v:group id="_x0000_s1026" o:spid="_x0000_s1026" o:spt="203" style="position:absolute;left:0pt;margin-left:1.1pt;margin-top:10.1pt;height:176.95pt;width:442.45pt;mso-wrap-distance-bottom:0pt;mso-wrap-distance-top:0pt;z-index:251659264;mso-width-relative:page;mso-height-relative:page;" coordsize="5619115,2247265" editas="canvas" o:gfxdata="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">
                <o:lock v:ext="edit" aspectratio="f"/>
                <v:shape id="_x0000_s1026" o:spid="_x0000_s1026" style="position:absolute;left:0;top:0;height:2247265;width:5619115;" filled="f" stroked="f" coordsize="21600,21600" o:gfxdata="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">
                  <v:fill on="f" focussize="0,0"/>
                  <v:stroke on="f"/>
                  <v:imagedata o:title=""/>
                  <o:lock v:ext="edit" aspectratio="t"/>
                </v:shape>
                <v:rect id="_x0000_s1026" o:spid="_x0000_s1026" o:spt="1" style="position:absolute;left:1828800;top:94615;height:320040;width:1958975;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2rg6xNgAAAAIAQAA&#10;DwAAAAAAAAABACAAAAAiAAAAZHJzL2Rvd25yZXYueG1sUEsBAhQAFAAAAAgAh07iQPopsacZAgAA&#10;QQQAAA4AAAAAAAAAAQAgAAAAJwEAAGRycy9lMm9Eb2MueG1sUEsFBgAAAAAGAAYAWQEAALIFAAAA&#10;AA==&#10;">
                  <v:fill on="t" focussize="0,0"/>
                  <v:stroke weight="1pt" color="#000000" joinstyle="miter"/>
                  <v:imagedata o:title=""/>
                  <o:lock v:ext="edit" aspectratio="f"/>
                  <v:textbox>
                    <w:txbxContent>
                      <w:p>
                        <w:pPr>
                          <w:jc w:val="center"/>
                          <w:rPr>
                            <w:rFonts w:ascii="Times New Roman" w:hAnsi="Times New Roman" w:eastAsia="方正仿宋简体" w:cs="Times New Roman"/>
                          </w:rPr>
                        </w:pPr>
                        <w:r>
                          <w:rPr>
                            <w:rFonts w:hint="eastAsia" w:ascii="Times New Roman" w:hAnsi="Times New Roman" w:eastAsia="方正仿宋简体" w:cs="Times New Roman"/>
                          </w:rPr>
                          <w:t>主席团</w:t>
                        </w:r>
                        <w:r>
                          <w:rPr>
                            <w:rFonts w:ascii="Times New Roman" w:hAnsi="Times New Roman" w:eastAsia="方正仿宋简体" w:cs="Times New Roman"/>
                          </w:rPr>
                          <w:t xml:space="preserve"> </w:t>
                        </w:r>
                        <w:r>
                          <w:rPr>
                            <w:rFonts w:hint="eastAsia" w:ascii="Times New Roman" w:hAnsi="Times New Roman" w:eastAsia="方正仿宋简体" w:cs="Times New Roman"/>
                          </w:rPr>
                          <w:t>共</w:t>
                        </w:r>
                        <w:r>
                          <w:rPr>
                            <w:rFonts w:ascii="Times New Roman" w:hAnsi="Times New Roman" w:eastAsia="方正仿宋简体" w:cs="Times New Roman"/>
                          </w:rPr>
                          <w:t xml:space="preserve"> </w:t>
                        </w:r>
                        <w:r>
                          <w:rPr>
                            <w:rFonts w:hint="eastAsia" w:ascii="Times New Roman" w:hAnsi="Times New Roman" w:eastAsia="方正仿宋简体" w:cs="Times New Roman"/>
                            <w:lang w:val="en-US" w:eastAsia="zh-CN"/>
                          </w:rPr>
                          <w:t>5</w:t>
                        </w:r>
                        <w:r>
                          <w:rPr>
                            <w:rFonts w:hint="eastAsia" w:ascii="Times New Roman" w:hAnsi="Times New Roman" w:eastAsia="方正仿宋简体" w:cs="Times New Roman"/>
                          </w:rPr>
                          <w:t>人</w:t>
                        </w:r>
                      </w:p>
                    </w:txbxContent>
                  </v:textbox>
                </v:rect>
                <v:line id="_x0000_s1026" o:spid="_x0000_s1026" o:spt="20" style="position:absolute;left:2807970;top:415290;height:162560;width:0;" filled="f" stroked="t" coordsize="21600,21600" o:gfxdata="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lJoX9UAAAAIAQAADwAAAAAAAAABACAAAAAiAAAAZHJzL2Rvd25y&#10;ZXYueG1sUEsBAhQAFAAAAAgAh07iQOap4oEBAgAA7gMAAA4AAAAAAAAAAQAgAAAAJAEAAGRycy9l&#10;Mm9Eb2MueG1sUEsFBgAAAAAGAAYAWQEAAJcFAAAAAA==&#10;">
                  <v:fill on="f" focussize="0,0"/>
                  <v:stroke weight="0.5pt" color="#000000" joinstyle="round"/>
                  <v:imagedata o:title=""/>
                  <o:lock v:ext="edit" aspectratio="f"/>
                </v:line>
                <v:shape id="_s5" o:spid="_x0000_s1026" o:spt="75" alt="image1" type="#_x0000_t75" style="position:absolute;left:840105;top:582930;height:157480;width:11430;" filled="f" o:preferrelative="t" stroked="f" coordsize="21600,21600" o:gfxdata="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">
                  <v:fill on="f" focussize="0,0"/>
                  <v:stroke on="f"/>
                  <v:imagedata r:id="rId9" o:title=""/>
                  <o:lock v:ext="edit" aspectratio="t"/>
                </v:shape>
                <v:shape id="_s7" o:spid="_x0000_s1026" o:spt="75" alt="image1" type="#_x0000_t75" style="position:absolute;left:1868170;top:577850;height:158115;width:11430;" filled="f" o:preferrelative="t" stroked="f" coordsize="21600,21600" o:gfxdata="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">
                  <v:fill on="f" focussize="0,0"/>
                  <v:stroke on="f"/>
                  <v:imagedata r:id="rId9" o:title=""/>
                  <o:lock v:ext="edit" aspectratio="t"/>
                </v:shape>
                <v:shape id="_s8" o:spid="_x0000_s1026" o:spt="75" alt="image1" type="#_x0000_t75" style="position:absolute;left:2937510;top:563245;height:158115;width:11430;" filled="f" o:preferrelative="t" stroked="f" coordsize="21600,21600" o:gfxdata="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">
                  <v:fill on="f" focussize="0,0"/>
                  <v:stroke on="f"/>
                  <v:imagedata r:id="rId9" o:title=""/>
                  <o:lock v:ext="edit" aspectratio="t"/>
                </v:shape>
                <v:shape id="_s9" o:spid="_x0000_s1026" o:spt="75" alt="image1" type="#_x0000_t75" style="position:absolute;left:5085080;top:541655;height:157480;width:11430;" filled="f" o:preferrelative="t" stroked="f" coordsize="21600,21600" o:gfxdata="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">
                  <v:fill on="f" focussize="0,0"/>
                  <v:stroke on="f"/>
                  <v:imagedata r:id="rId9" o:title=""/>
                  <o:lock v:ext="edit" aspectratio="t"/>
                </v:shape>
                <v:shape id="_s10" o:spid="_x0000_s1026" o:spt="75" alt="image1" type="#_x0000_t75" style="position:absolute;left:3973195;top:579755;height:157480;width:12065;" filled="f" o:preferrelative="t" stroked="f" coordsize="21600,21600" o:gfxdata="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">
                  <v:fill on="f" focussize="0,0"/>
                  <v:stroke on="f"/>
                  <v:imagedata r:id="rId9" o:title=""/>
                  <o:lock v:ext="edit" aspectratio="t"/>
                </v:shape>
                <v:line id="_x0000_s1026" o:spid="_x0000_s1026" o:spt="20" style="position:absolute;left:843915;top:572770;flip:y;height:4445;width:4251325;" filled="f" stroked="t" coordsize="21600,21600" o:gfxdata="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iifqDYAAAACAEAAA8AAAAAAAAAAQAgAAAA&#10;IgAAAGRycy9kb3ducmV2LnhtbFBLAQIUABQAAAAIAIdO4kDc2kBNCwIAAPsDAAAOAAAAAAAAAAEA&#10;IAAAACcBAABkcnMvZTJvRG9jLnhtbFBLBQYAAAAABgAGAFkBAACkBQAAAAA=&#10;">
                  <v:fill on="f" focussize="0,0"/>
                  <v:stroke weight="0.5pt" color="#000000" joinstyle="round"/>
                  <v:imagedata o:title=""/>
                  <o:lock v:ext="edit" aspectratio="f"/>
                </v:line>
                <v:rect id="_x0000_s1026" o:spid="_x0000_s1026" o:spt="1" style="position:absolute;left:4825365;top:725170;height:1395095;width:438150;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2rg6xNgAAAAIAQAA&#10;DwAAAAAAAAABACAAAAAiAAAAZHJzL2Rvd25yZXYueG1sUEsBAhQAFAAAAAgAh07iQKnyAqcZAgAA&#10;RAQAAA4AAAAAAAAAAQAgAAAAJwEAAGRycy9lMm9Eb2MueG1sUEsFBgAAAAAGAAYAWQEAALIFAAAA&#10;AA==&#10;">
                  <v:fill on="t" focussize="0,0"/>
                  <v:stroke weight="1pt" color="#000000" joinstyle="miter"/>
                  <v:imagedata o:title=""/>
                  <o:lock v:ext="edit" aspectratio="f"/>
                  <v:textbox>
                    <w:txbxContent>
                      <w:p>
                        <w:pPr>
                          <w:pStyle w:val="7"/>
                          <w:spacing w:before="0" w:beforeAutospacing="0" w:after="0" w:afterAutospacing="0" w:line="200" w:lineRule="exact"/>
                          <w:jc w:val="center"/>
                          <w:rPr>
                            <w:rFonts w:hint="default"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勤工助学</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6</w:t>
                        </w:r>
                      </w:p>
                      <w:p>
                        <w:pPr>
                          <w:pStyle w:val="7"/>
                          <w:spacing w:before="0" w:beforeAutospacing="0" w:after="0" w:afterAutospacing="0" w:line="200" w:lineRule="exact"/>
                          <w:jc w:val="center"/>
                          <w:rPr>
                            <w:rFonts w:ascii="Times New Roman" w:hAnsi="Times New Roman" w:eastAsia="方正仿宋简体" w:cs="Times New Roman"/>
                          </w:rPr>
                        </w:pPr>
                        <w:r>
                          <w:rPr>
                            <w:rFonts w:hint="eastAsia" w:ascii="Times New Roman" w:hAnsi="Times New Roman" w:eastAsia="方正仿宋简体" w:cs="Times New Roman"/>
                            <w:kern w:val="2"/>
                            <w:sz w:val="21"/>
                            <w:szCs w:val="22"/>
                          </w:rPr>
                          <w:t>人</w:t>
                        </w:r>
                      </w:p>
                    </w:txbxContent>
                  </v:textbox>
                </v:rect>
                <v:rect id="_x0000_s1026" o:spid="_x0000_s1026" o:spt="1" style="position:absolute;left:3774440;top:735965;height:1394460;width:438150;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2rg6xNgAAAAI&#10;AQAADwAAAAAAAAABACAAAAAiAAAAZHJzL2Rvd25yZXYueG1sUEsBAhQAFAAAAAgAh07iQFmwkEQc&#10;AgAARAQAAA4AAAAAAAAAAQAgAAAAJwEAAGRycy9lMm9Eb2MueG1sUEsFBgAAAAAGAAYAWQEAALUF&#10;AAAAAA==&#10;">
                  <v:fill on="t" focussize="0,0"/>
                  <v:stroke weight="1pt" color="#000000" joinstyle="miter"/>
                  <v:imagedata o:title=""/>
                  <o:lock v:ext="edit" aspectratio="f"/>
                  <v:textbo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纪检</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8</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rPr>
                          <w:t>人</w:t>
                        </w:r>
                      </w:p>
                    </w:txbxContent>
                  </v:textbox>
                </v:rect>
                <v:rect id="_x0000_s1026" o:spid="_x0000_s1026" o:spt="1" style="position:absolute;left:2723515;top:735965;height:1394460;width:438150;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q4OsTYAAAA&#10;CAEAAA8AAAAAAAAAAQAgAAAAIgAAAGRycy9kb3ducmV2LnhtbFBLAQIUABQAAAAIAIdO4kCaiXYg&#10;HQIAAEQEAAAOAAAAAAAAAAEAIAAAACcBAABkcnMvZTJvRG9jLnhtbFBLBQYAAAAABgAGAFkBAAC2&#10;BQAAAAA=&#10;">
                  <v:fill on="t" focussize="0,0"/>
                  <v:stroke weight="1pt" color="#000000" joinstyle="miter"/>
                  <v:imagedata o:title=""/>
                  <o:lock v:ext="edit" aspectratio="f"/>
                  <v:textbo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体育</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v:textbox>
                </v:rect>
                <v:rect id="_x0000_s1026" o:spid="_x0000_s1026" o:spt="1" style="position:absolute;left:1672590;top:746125;height:1394460;width:438150;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q4OsTYAAAA&#10;CAEAAA8AAAAAAAAAAQAgAAAAIgAAAGRycy9kb3ducmV2LnhtbFBLAQIUABQAAAAIAIdO4kCaBvQM&#10;HQIAAEQEAAAOAAAAAAAAAAEAIAAAACcBAABkcnMvZTJvRG9jLnhtbFBLBQYAAAAABgAGAFkBAAC2&#10;BQAAAAA=&#10;">
                  <v:fill on="t" focussize="0,0"/>
                  <v:stroke weight="1pt" color="#000000" joinstyle="miter"/>
                  <v:imagedata o:title=""/>
                  <o:lock v:ext="edit" aspectratio="f"/>
                  <v:textbo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文艺</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v:textbox>
                </v:rect>
                <v:rect id="_x0000_s1026" o:spid="_x0000_s1026" o:spt="1" style="position:absolute;left:621665;top:742950;height:1394460;width:438150;v-text-anchor:middle;" fillcolor="#CCE8CF" filled="t" stroked="t" coordsize="21600,21600" o:gfxdata="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auDrE2AAAAAgB&#10;AAAPAAAAAAAAAAEAIAAAACIAAABkcnMvZG93bnJldi54bWxQSwECFAAUAAAACACHTuJAOcLVRBsC&#10;AABDBAAADgAAAAAAAAABACAAAAAnAQAAZHJzL2Uyb0RvYy54bWxQSwUGAAAAAAYABgBZAQAAtAUA&#10;AAAA&#10;">
                  <v:fill on="t" focussize="0,0"/>
                  <v:stroke weight="1pt" color="#000000" joinstyle="miter"/>
                  <v:imagedata o:title=""/>
                  <o:lock v:ext="edit" aspectratio="f"/>
                  <v:textbox>
                    <w:txbxContent>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hint="eastAsia" w:ascii="Times New Roman" w:hAnsi="Times New Roman" w:eastAsia="方正仿宋简体" w:cs="Times New Roman"/>
                            <w:kern w:val="2"/>
                            <w:sz w:val="21"/>
                            <w:szCs w:val="22"/>
                            <w:lang w:val="en-US" w:eastAsia="zh-CN"/>
                          </w:rPr>
                          <w:t>学习</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部</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共</w:t>
                        </w:r>
                        <w:r>
                          <w:rPr>
                            <w:rFonts w:ascii="Times New Roman" w:hAnsi="Times New Roman" w:eastAsia="方正仿宋简体" w:cs="Times New Roman"/>
                            <w:kern w:val="2"/>
                            <w:sz w:val="21"/>
                            <w:szCs w:val="22"/>
                          </w:rPr>
                          <w:t xml:space="preserve"> </w:t>
                        </w:r>
                      </w:p>
                      <w:p>
                        <w:pPr>
                          <w:pStyle w:val="7"/>
                          <w:spacing w:before="0" w:beforeAutospacing="0" w:after="0" w:afterAutospacing="0" w:line="200" w:lineRule="exact"/>
                          <w:jc w:val="center"/>
                          <w:rPr>
                            <w:rFonts w:hint="eastAsia" w:ascii="Times New Roman" w:hAnsi="Times New Roman" w:eastAsia="方正仿宋简体" w:cs="Times New Roman"/>
                            <w:kern w:val="2"/>
                            <w:sz w:val="21"/>
                            <w:szCs w:val="22"/>
                            <w:lang w:val="en-US" w:eastAsia="zh-CN"/>
                          </w:rPr>
                        </w:pPr>
                        <w:r>
                          <w:rPr>
                            <w:rFonts w:ascii="Times New Roman" w:hAnsi="Times New Roman" w:eastAsia="方正仿宋简体" w:cs="Times New Roman"/>
                            <w:kern w:val="2"/>
                            <w:sz w:val="21"/>
                            <w:szCs w:val="22"/>
                          </w:rPr>
                          <w:t> </w:t>
                        </w:r>
                        <w:r>
                          <w:rPr>
                            <w:rFonts w:hint="eastAsia" w:ascii="Times New Roman" w:hAnsi="Times New Roman" w:eastAsia="方正仿宋简体" w:cs="Times New Roman"/>
                            <w:kern w:val="2"/>
                            <w:sz w:val="21"/>
                            <w:szCs w:val="22"/>
                            <w:lang w:val="en-US" w:eastAsia="zh-CN"/>
                          </w:rPr>
                          <w:t>7</w:t>
                        </w:r>
                      </w:p>
                      <w:p>
                        <w:pPr>
                          <w:pStyle w:val="7"/>
                          <w:spacing w:before="0" w:beforeAutospacing="0" w:after="0" w:afterAutospacing="0" w:line="200" w:lineRule="exact"/>
                          <w:jc w:val="center"/>
                          <w:rPr>
                            <w:rFonts w:ascii="Times New Roman" w:hAnsi="Times New Roman" w:eastAsia="方正仿宋简体" w:cs="Times New Roman"/>
                            <w:kern w:val="2"/>
                            <w:sz w:val="21"/>
                            <w:szCs w:val="22"/>
                          </w:rPr>
                        </w:pPr>
                        <w:r>
                          <w:rPr>
                            <w:rFonts w:hint="eastAsia" w:ascii="Times New Roman" w:hAnsi="Times New Roman" w:eastAsia="方正仿宋简体" w:cs="Times New Roman"/>
                            <w:kern w:val="2"/>
                            <w:sz w:val="21"/>
                            <w:szCs w:val="22"/>
                          </w:rPr>
                          <w:t>人</w:t>
                        </w:r>
                      </w:p>
                    </w:txbxContent>
                  </v:textbox>
                </v:rect>
                <w10:wrap type="topAndBottom"/>
              </v:group>
            </w:pict>
          </mc:Fallback>
        </mc:AlternateContent>
      </w:r>
    </w:p>
    <w:p>
      <w:pPr>
        <w:numPr>
          <w:ilvl w:val="0"/>
          <w:numId w:val="1"/>
        </w:num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校级组织工作人员名单</w:t>
      </w:r>
    </w:p>
    <w:p>
      <w:pPr>
        <w:widowControl w:val="0"/>
        <w:numPr>
          <w:ilvl w:val="0"/>
          <w:numId w:val="0"/>
        </w:numPr>
        <w:spacing w:line="560" w:lineRule="exact"/>
        <w:jc w:val="left"/>
        <w:rPr>
          <w:rFonts w:ascii="Times New Roman" w:hAnsi="Times New Roman" w:eastAsia="方正黑体简体" w:cs="Times New Roman"/>
          <w:sz w:val="32"/>
          <w:szCs w:val="32"/>
        </w:rPr>
      </w:pPr>
    </w:p>
    <w:p>
      <w:pPr>
        <w:widowControl w:val="0"/>
        <w:numPr>
          <w:ilvl w:val="0"/>
          <w:numId w:val="0"/>
        </w:numPr>
        <w:spacing w:line="560" w:lineRule="exact"/>
        <w:jc w:val="left"/>
        <w:rPr>
          <w:rFonts w:ascii="Times New Roman" w:hAnsi="Times New Roman" w:eastAsia="方正黑体简体" w:cs="Times New Roman"/>
          <w:sz w:val="32"/>
          <w:szCs w:val="32"/>
        </w:rPr>
      </w:pPr>
    </w:p>
    <w:tbl>
      <w:tblPr>
        <w:tblStyle w:val="8"/>
        <w:tblW w:w="8625" w:type="dxa"/>
        <w:tblInd w:w="7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358"/>
        <w:gridCol w:w="1224"/>
        <w:gridCol w:w="1627"/>
        <w:gridCol w:w="1068"/>
        <w:gridCol w:w="126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序号</w:t>
            </w:r>
          </w:p>
        </w:tc>
        <w:tc>
          <w:tcPr>
            <w:tcW w:w="135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姓 名</w:t>
            </w:r>
          </w:p>
        </w:tc>
        <w:tc>
          <w:tcPr>
            <w:tcW w:w="122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政治</w:t>
            </w:r>
          </w:p>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面貌</w:t>
            </w:r>
          </w:p>
        </w:tc>
        <w:tc>
          <w:tcPr>
            <w:tcW w:w="1627"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院系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年级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lang w:val="en-US" w:eastAsia="zh-CN"/>
              </w:rPr>
            </w:pPr>
            <w:r>
              <w:rPr>
                <w:rFonts w:ascii="Times New Roman" w:hAnsi="Times New Roman" w:eastAsia="方正仿宋简体" w:cs="Times New Roman"/>
                <w:sz w:val="22"/>
                <w:szCs w:val="44"/>
                <w:lang w:val="en-US" w:eastAsia="zh-CN"/>
              </w:rPr>
              <w:t>学习成绩排名*</w:t>
            </w:r>
          </w:p>
        </w:tc>
        <w:tc>
          <w:tcPr>
            <w:tcW w:w="127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2"/>
                <w:szCs w:val="44"/>
              </w:rPr>
            </w:pPr>
            <w:r>
              <w:rPr>
                <w:rFonts w:ascii="Times New Roman" w:hAnsi="Times New Roman" w:eastAsia="方正仿宋简体" w:cs="Times New Roman"/>
                <w:sz w:val="22"/>
                <w:szCs w:val="44"/>
              </w:rPr>
              <w:t>是否存在不及格情况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1</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夏杨俊</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31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程匀</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3</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罗爽</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85</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4</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刘洋</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60</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5</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郭梓琛</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28</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6</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何施贤</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环境信息系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6</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7</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焦栩栩</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16</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8</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游徐</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28</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9</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黄玥琳</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75</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10</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宋嘉欣</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11</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魏香琴</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51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12</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陈月娇</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环境信息系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13</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卢雅乐</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14</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葛远琪</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共青</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15</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刘静雯</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95</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16</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李娜</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6</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17</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张金诺</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5</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18</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庞博一</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111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19</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青悦</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99</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20</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张东海</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21</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黄书婷</w:t>
            </w:r>
          </w:p>
        </w:tc>
        <w:tc>
          <w:tcPr>
            <w:tcW w:w="1224"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560" w:lineRule="exact"/>
              <w:ind w:leftChars="0"/>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both"/>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 xml:space="preserve">   94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22</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邱敏</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54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23</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向燕</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2</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24</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侯千禧</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30</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25</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陈霞</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26</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胡春艳</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3</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27</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刘森</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5</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28</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翁修扎西</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36</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29</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蔺化秋</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37</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30</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王月</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环境信息系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31</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何影</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1</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32</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王成秀</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119</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33</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索郎东周</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33</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34</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周腾美</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健康管理系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17</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35</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李豪</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Times New Roman" w:hAnsi="Times New Roman" w:eastAsia="方正仿宋简体" w:cs="Times New Roman"/>
                <w:sz w:val="24"/>
                <w:szCs w:val="24"/>
                <w:lang w:eastAsia="zh-CN"/>
              </w:rPr>
            </w:pPr>
            <w:r>
              <w:rPr>
                <w:rFonts w:hint="eastAsia" w:ascii="Times New Roman" w:hAnsi="Times New Roman" w:eastAsia="方正仿宋简体" w:cs="Times New Roman"/>
                <w:sz w:val="24"/>
                <w:szCs w:val="24"/>
                <w:lang w:val="en-US" w:eastAsia="zh-CN"/>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10</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36</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刘佳一</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艺体旅游系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57</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37</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伍泓全</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104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38</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汪超</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39</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车青莲</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环境信息系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4</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81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40</w:t>
            </w:r>
          </w:p>
        </w:tc>
        <w:tc>
          <w:tcPr>
            <w:tcW w:w="135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刘时润</w:t>
            </w:r>
          </w:p>
        </w:tc>
        <w:tc>
          <w:tcPr>
            <w:tcW w:w="122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共青团员</w:t>
            </w:r>
          </w:p>
        </w:tc>
        <w:tc>
          <w:tcPr>
            <w:tcW w:w="16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环境工程系</w:t>
            </w:r>
          </w:p>
        </w:tc>
        <w:tc>
          <w:tcPr>
            <w:tcW w:w="106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20级</w:t>
            </w:r>
          </w:p>
        </w:tc>
        <w:tc>
          <w:tcPr>
            <w:tcW w:w="126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ascii="Times New Roman" w:hAnsi="Times New Roman" w:eastAsia="方正仿宋简体" w:cs="Times New Roman"/>
                <w:sz w:val="24"/>
                <w:szCs w:val="24"/>
              </w:rPr>
              <w:t>2</w:t>
            </w:r>
          </w:p>
        </w:tc>
        <w:tc>
          <w:tcPr>
            <w:tcW w:w="12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Times New Roman" w:hAnsi="Times New Roman" w:eastAsia="方正仿宋简体" w:cs="Times New Roman"/>
                <w:sz w:val="24"/>
                <w:szCs w:val="24"/>
              </w:rPr>
            </w:pPr>
            <w:r>
              <w:rPr>
                <w:rFonts w:hint="default" w:ascii="Times New Roman" w:hAnsi="Times New Roman" w:eastAsia="方正仿宋简体" w:cs="Times New Roman"/>
                <w:sz w:val="24"/>
                <w:szCs w:val="24"/>
              </w:rPr>
              <w:t>否</w:t>
            </w:r>
          </w:p>
        </w:tc>
      </w:tr>
    </w:tbl>
    <w:p>
      <w:pPr>
        <w:widowControl w:val="0"/>
        <w:numPr>
          <w:ilvl w:val="0"/>
          <w:numId w:val="0"/>
        </w:numPr>
        <w:spacing w:line="560" w:lineRule="exact"/>
        <w:jc w:val="left"/>
        <w:rPr>
          <w:rFonts w:ascii="Times New Roman" w:hAnsi="Times New Roman" w:eastAsia="方正黑体简体" w:cs="Times New Roman"/>
          <w:sz w:val="32"/>
          <w:szCs w:val="32"/>
        </w:rPr>
      </w:pPr>
    </w:p>
    <w:p>
      <w:pPr>
        <w:spacing w:line="560" w:lineRule="exact"/>
        <w:ind w:firstLine="640" w:firstLineChars="200"/>
        <w:jc w:val="left"/>
        <w:rPr>
          <w:rFonts w:ascii="Times New Roman" w:hAnsi="Times New Roman" w:eastAsia="方正楷体简体" w:cs="Times New Roman"/>
          <w:sz w:val="32"/>
          <w:szCs w:val="32"/>
          <w:lang w:val="en-US" w:eastAsia="zh-CN"/>
        </w:rPr>
      </w:pPr>
      <w:r>
        <w:rPr>
          <w:rFonts w:ascii="Times New Roman" w:hAnsi="Times New Roman" w:eastAsia="方正黑体简体" w:cs="Times New Roman"/>
          <w:sz w:val="32"/>
          <w:szCs w:val="32"/>
          <w:lang w:val="en-US" w:eastAsia="zh-CN"/>
        </w:rPr>
        <w:t>*</w:t>
      </w:r>
      <w:r>
        <w:rPr>
          <w:rFonts w:ascii="Times New Roman" w:hAnsi="Times New Roman" w:eastAsia="方正楷体简体" w:cs="Times New Roman"/>
          <w:sz w:val="22"/>
          <w:szCs w:val="44"/>
        </w:rPr>
        <w:t>最近1个学期/最近1学年/入学以来学习成绩综合排名（新生、研究生不需填写）</w:t>
      </w: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五、校级组织主席团成员候选人产生办法及选举办法</w:t>
      </w:r>
    </w:p>
    <w:p>
      <w:pPr>
        <w:spacing w:line="560" w:lineRule="exact"/>
        <w:ind w:firstLine="640" w:firstLineChars="200"/>
        <w:jc w:val="left"/>
        <w:rPr>
          <w:rFonts w:hint="eastAsia" w:ascii="宋体" w:hAnsi="宋体" w:cs="宋体"/>
          <w:sz w:val="32"/>
          <w:szCs w:val="32"/>
          <w:lang w:val="en-US" w:eastAsia="zh-CN"/>
        </w:rPr>
      </w:pPr>
      <w:r>
        <w:rPr>
          <w:rFonts w:hint="eastAsia" w:ascii="宋体" w:hAnsi="宋体" w:eastAsia="宋体" w:cs="宋体"/>
          <w:sz w:val="32"/>
          <w:szCs w:val="32"/>
          <w:lang w:val="en-US" w:eastAsia="zh-CN"/>
        </w:rPr>
        <w:t>校级主席团成员候选人产生的办法，大会筹委会按照主席团候选人名额应多于应选名额20%的要求</w:t>
      </w:r>
      <w:r>
        <w:rPr>
          <w:rFonts w:hint="eastAsia" w:ascii="宋体" w:hAnsi="宋体" w:cs="宋体"/>
          <w:sz w:val="32"/>
          <w:szCs w:val="32"/>
          <w:lang w:val="en-US" w:eastAsia="zh-CN"/>
        </w:rPr>
        <w:t>，拟</w:t>
      </w:r>
      <w:r>
        <w:rPr>
          <w:rFonts w:hint="eastAsia" w:ascii="宋体" w:hAnsi="宋体" w:eastAsia="宋体" w:cs="宋体"/>
          <w:sz w:val="32"/>
          <w:szCs w:val="32"/>
          <w:lang w:val="en-US" w:eastAsia="zh-CN"/>
        </w:rPr>
        <w:t>确定资阳环境科技职业学院第二届学生会主席团候选16名</w:t>
      </w:r>
      <w:r>
        <w:rPr>
          <w:rFonts w:hint="eastAsia" w:ascii="宋体" w:hAnsi="宋体" w:cs="宋体"/>
          <w:sz w:val="32"/>
          <w:szCs w:val="32"/>
          <w:lang w:val="en-US" w:eastAsia="zh-CN"/>
        </w:rPr>
        <w:t>，</w:t>
      </w:r>
      <w:r>
        <w:rPr>
          <w:rFonts w:hint="eastAsia" w:ascii="宋体" w:hAnsi="宋体" w:eastAsia="宋体" w:cs="宋体"/>
          <w:sz w:val="32"/>
          <w:szCs w:val="32"/>
          <w:lang w:val="en-US" w:eastAsia="zh-CN"/>
        </w:rPr>
        <w:t>在</w:t>
      </w:r>
      <w:r>
        <w:rPr>
          <w:rFonts w:hint="eastAsia" w:ascii="宋体" w:hAnsi="宋体" w:cs="宋体"/>
          <w:sz w:val="32"/>
          <w:szCs w:val="32"/>
          <w:lang w:val="en-US" w:eastAsia="zh-CN"/>
        </w:rPr>
        <w:t>资阳</w:t>
      </w:r>
      <w:r>
        <w:rPr>
          <w:rFonts w:hint="eastAsia" w:ascii="宋体" w:hAnsi="宋体" w:eastAsia="宋体" w:cs="宋体"/>
          <w:sz w:val="32"/>
          <w:szCs w:val="32"/>
          <w:lang w:val="en-US" w:eastAsia="zh-CN"/>
        </w:rPr>
        <w:t>环境科技职业学院第三次学生代表大会正式会议上</w:t>
      </w:r>
      <w:r>
        <w:rPr>
          <w:rFonts w:hint="eastAsia" w:ascii="宋体" w:hAnsi="宋体" w:cs="宋体"/>
          <w:sz w:val="32"/>
          <w:szCs w:val="32"/>
          <w:lang w:val="en-US" w:eastAsia="zh-CN"/>
        </w:rPr>
        <w:t>，</w:t>
      </w:r>
      <w:r>
        <w:rPr>
          <w:rFonts w:hint="eastAsia" w:ascii="宋体" w:hAnsi="宋体" w:eastAsia="宋体" w:cs="宋体"/>
          <w:sz w:val="32"/>
          <w:szCs w:val="32"/>
          <w:lang w:val="en-US" w:eastAsia="zh-CN"/>
        </w:rPr>
        <w:t>采用差额选举的方式选举产生，</w:t>
      </w:r>
      <w:r>
        <w:rPr>
          <w:rFonts w:hint="eastAsia" w:ascii="宋体" w:hAnsi="宋体" w:cs="宋体"/>
          <w:sz w:val="32"/>
          <w:szCs w:val="32"/>
          <w:lang w:val="en-US" w:eastAsia="zh-CN"/>
        </w:rPr>
        <w:t>资阳环境</w:t>
      </w:r>
      <w:r>
        <w:rPr>
          <w:rFonts w:hint="eastAsia" w:ascii="宋体" w:hAnsi="宋体" w:eastAsia="宋体" w:cs="宋体"/>
          <w:sz w:val="32"/>
          <w:szCs w:val="32"/>
          <w:lang w:val="en-US" w:eastAsia="zh-CN"/>
        </w:rPr>
        <w:t>科技职业学院第二届学生会主席团成员，五名主席团候选人有以下途径产生，一是</w:t>
      </w:r>
      <w:r>
        <w:rPr>
          <w:rFonts w:hint="eastAsia" w:ascii="宋体" w:hAnsi="宋体" w:cs="宋体"/>
          <w:sz w:val="32"/>
          <w:szCs w:val="32"/>
          <w:lang w:val="en-US" w:eastAsia="zh-CN"/>
        </w:rPr>
        <w:t>由</w:t>
      </w:r>
      <w:r>
        <w:rPr>
          <w:rFonts w:hint="eastAsia" w:ascii="宋体" w:hAnsi="宋体" w:eastAsia="宋体" w:cs="宋体"/>
          <w:sz w:val="32"/>
          <w:szCs w:val="32"/>
          <w:lang w:val="en-US" w:eastAsia="zh-CN"/>
        </w:rPr>
        <w:t>学院推荐校学生会主席团成员候选人，原则上应为2020级，学生会工作经历的优秀学生人数不限</w:t>
      </w:r>
      <w:r>
        <w:rPr>
          <w:rFonts w:hint="eastAsia" w:ascii="宋体" w:hAnsi="宋体" w:cs="宋体"/>
          <w:sz w:val="32"/>
          <w:szCs w:val="32"/>
          <w:lang w:val="en-US" w:eastAsia="zh-CN"/>
        </w:rPr>
        <w:t>；</w:t>
      </w:r>
      <w:r>
        <w:rPr>
          <w:rFonts w:hint="eastAsia" w:ascii="宋体" w:hAnsi="宋体" w:eastAsia="宋体" w:cs="宋体"/>
          <w:sz w:val="32"/>
          <w:szCs w:val="32"/>
          <w:lang w:val="en-US" w:eastAsia="zh-CN"/>
        </w:rPr>
        <w:t>二是，资阳环境科技职业学院首届学生会推荐</w:t>
      </w:r>
      <w:r>
        <w:rPr>
          <w:rFonts w:hint="eastAsia" w:ascii="宋体" w:hAnsi="宋体" w:cs="宋体"/>
          <w:sz w:val="32"/>
          <w:szCs w:val="32"/>
          <w:lang w:val="en-US" w:eastAsia="zh-CN"/>
        </w:rPr>
        <w:t>。</w:t>
      </w:r>
    </w:p>
    <w:p>
      <w:pPr>
        <w:spacing w:line="560" w:lineRule="exact"/>
        <w:jc w:val="left"/>
        <w:rPr>
          <w:rFonts w:hint="default" w:ascii="Times New Roman" w:hAnsi="Times New Roman" w:eastAsia="方正仿宋简体" w:cs="Times New Roman"/>
          <w:sz w:val="32"/>
          <w:szCs w:val="32"/>
          <w:lang w:val="en-US" w:eastAsia="zh-CN"/>
        </w:rPr>
      </w:pP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rPr>
        <w:t>六、校级学生代表大会召开情况</w:t>
      </w:r>
    </w:p>
    <w:p>
      <w:pPr>
        <w:pStyle w:val="2"/>
        <w:keepNext/>
        <w:keepLines/>
        <w:pageBreakBefore w:val="0"/>
        <w:widowControl w:val="0"/>
        <w:kinsoku/>
        <w:wordWrap/>
        <w:overflowPunct/>
        <w:topLinePunct w:val="0"/>
        <w:autoSpaceDE/>
        <w:autoSpaceDN/>
        <w:bidi w:val="0"/>
        <w:adjustRightInd/>
        <w:snapToGrid/>
        <w:spacing w:line="240" w:lineRule="auto"/>
        <w:ind w:firstLine="600" w:firstLineChars="200"/>
        <w:jc w:val="both"/>
        <w:textAlignment w:val="auto"/>
        <w:rPr>
          <w:rFonts w:hint="eastAsia" w:ascii="宋体" w:hAnsi="宋体" w:eastAsia="宋体" w:cs="宋体"/>
          <w:b w:val="0"/>
          <w:bCs/>
          <w:sz w:val="30"/>
          <w:szCs w:val="30"/>
          <w:lang w:val="en-US" w:eastAsia="zh-CN"/>
        </w:rPr>
      </w:pPr>
      <w:r>
        <w:rPr>
          <w:rFonts w:hint="eastAsia" w:ascii="宋体" w:hAnsi="宋体" w:eastAsia="宋体" w:cs="宋体"/>
          <w:b w:val="0"/>
          <w:bCs/>
          <w:sz w:val="30"/>
          <w:szCs w:val="30"/>
          <w:lang w:val="en-US" w:eastAsia="zh-CN"/>
        </w:rPr>
        <w:t>在全面做好疫情防控的工作下，2021年11月10日星期三，资阳环境科技职业学院第三次学生代表大会暨学生会主席团选举</w:t>
      </w:r>
      <w:r>
        <w:rPr>
          <w:rFonts w:hint="eastAsia" w:ascii="宋体" w:hAnsi="宋体" w:cs="宋体"/>
          <w:b w:val="0"/>
          <w:bCs/>
          <w:sz w:val="30"/>
          <w:szCs w:val="30"/>
          <w:lang w:val="en-US" w:eastAsia="zh-CN"/>
        </w:rPr>
        <w:t>在学术报告厅</w:t>
      </w:r>
      <w:r>
        <w:rPr>
          <w:rFonts w:hint="eastAsia" w:ascii="宋体" w:hAnsi="宋体" w:eastAsia="宋体" w:cs="宋体"/>
          <w:b w:val="0"/>
          <w:bCs/>
          <w:sz w:val="30"/>
          <w:szCs w:val="30"/>
          <w:lang w:val="en-US" w:eastAsia="zh-CN"/>
        </w:rPr>
        <w:t>正式召开</w:t>
      </w:r>
      <w:r>
        <w:rPr>
          <w:rFonts w:hint="eastAsia" w:ascii="宋体" w:hAnsi="宋体" w:cs="宋体"/>
          <w:b w:val="0"/>
          <w:bCs/>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大会第一项：全体起立，奏唱国歌</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default" w:ascii="宋体" w:hAnsi="宋体" w:eastAsia="宋体" w:cs="宋体"/>
          <w:sz w:val="30"/>
          <w:szCs w:val="30"/>
          <w:lang w:val="en-US" w:eastAsia="zh-CN"/>
        </w:rPr>
      </w:pPr>
      <w:r>
        <w:rPr>
          <w:rFonts w:hint="eastAsia" w:ascii="宋体" w:hAnsi="宋体" w:cs="宋体"/>
          <w:sz w:val="30"/>
          <w:szCs w:val="30"/>
          <w:lang w:val="en-US" w:eastAsia="zh-CN"/>
        </w:rPr>
        <w:t>大会第二项：校团委领导讲话</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default" w:ascii="宋体" w:hAnsi="宋体" w:eastAsia="宋体" w:cs="宋体"/>
          <w:sz w:val="30"/>
          <w:szCs w:val="30"/>
          <w:lang w:val="en-US" w:eastAsia="zh-CN"/>
        </w:rPr>
      </w:pPr>
      <w:r>
        <w:rPr>
          <w:rFonts w:hint="eastAsia" w:ascii="宋体" w:hAnsi="宋体" w:cs="宋体"/>
          <w:sz w:val="30"/>
          <w:szCs w:val="30"/>
          <w:lang w:val="en-US" w:eastAsia="zh-CN"/>
        </w:rPr>
        <w:t>大会第三项：审议并通过了《资阳环境科技职业学院第三次学生代表大会资格审查报告》</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w:t>
      </w:r>
      <w:r>
        <w:rPr>
          <w:rFonts w:hint="eastAsia" w:ascii="宋体" w:hAnsi="宋体" w:cs="宋体"/>
          <w:sz w:val="30"/>
          <w:szCs w:val="30"/>
          <w:lang w:val="en-US" w:eastAsia="zh-CN"/>
        </w:rPr>
        <w:t>四</w:t>
      </w:r>
      <w:r>
        <w:rPr>
          <w:rFonts w:hint="eastAsia" w:ascii="宋体" w:hAnsi="宋体" w:eastAsia="宋体" w:cs="宋体"/>
          <w:sz w:val="30"/>
          <w:szCs w:val="30"/>
          <w:lang w:val="en-US" w:eastAsia="zh-CN"/>
        </w:rPr>
        <w:t>项：由第二届主席团代表德忠同志进行工作汇报</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w:t>
      </w:r>
      <w:r>
        <w:rPr>
          <w:rFonts w:hint="eastAsia" w:ascii="宋体" w:hAnsi="宋体" w:cs="宋体"/>
          <w:sz w:val="30"/>
          <w:szCs w:val="30"/>
          <w:lang w:val="en-US" w:eastAsia="zh-CN"/>
        </w:rPr>
        <w:t>五</w:t>
      </w:r>
      <w:r>
        <w:rPr>
          <w:rFonts w:hint="eastAsia" w:ascii="宋体" w:hAnsi="宋体" w:eastAsia="宋体" w:cs="宋体"/>
          <w:sz w:val="30"/>
          <w:szCs w:val="30"/>
          <w:lang w:val="en-US" w:eastAsia="zh-CN"/>
        </w:rPr>
        <w:t>项：由主持人介绍候选人的个人情况</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w:t>
      </w:r>
      <w:r>
        <w:rPr>
          <w:rFonts w:hint="eastAsia" w:ascii="宋体" w:hAnsi="宋体" w:cs="宋体"/>
          <w:sz w:val="30"/>
          <w:szCs w:val="30"/>
          <w:lang w:val="en-US" w:eastAsia="zh-CN"/>
        </w:rPr>
        <w:t>六</w:t>
      </w:r>
      <w:r>
        <w:rPr>
          <w:rFonts w:hint="eastAsia" w:ascii="宋体" w:hAnsi="宋体" w:eastAsia="宋体" w:cs="宋体"/>
          <w:sz w:val="30"/>
          <w:szCs w:val="30"/>
          <w:lang w:val="en-US" w:eastAsia="zh-CN"/>
        </w:rPr>
        <w:t>项：由主持人介绍本次选举监票员，计票员</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w:t>
      </w:r>
      <w:r>
        <w:rPr>
          <w:rFonts w:hint="eastAsia" w:ascii="宋体" w:hAnsi="宋体" w:cs="宋体"/>
          <w:sz w:val="30"/>
          <w:szCs w:val="30"/>
          <w:lang w:val="en-US" w:eastAsia="zh-CN"/>
        </w:rPr>
        <w:t>七</w:t>
      </w:r>
      <w:r>
        <w:rPr>
          <w:rFonts w:hint="eastAsia" w:ascii="宋体" w:hAnsi="宋体" w:eastAsia="宋体" w:cs="宋体"/>
          <w:sz w:val="30"/>
          <w:szCs w:val="30"/>
          <w:lang w:val="en-US" w:eastAsia="zh-CN"/>
        </w:rPr>
        <w:t>项：由各班级学生代表进行民主选举</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大会第</w:t>
      </w:r>
      <w:r>
        <w:rPr>
          <w:rFonts w:hint="eastAsia" w:ascii="宋体" w:hAnsi="宋体" w:cs="宋体"/>
          <w:sz w:val="30"/>
          <w:szCs w:val="30"/>
          <w:lang w:val="en-US" w:eastAsia="zh-CN"/>
        </w:rPr>
        <w:t>八</w:t>
      </w:r>
      <w:r>
        <w:rPr>
          <w:rFonts w:hint="eastAsia" w:ascii="宋体" w:hAnsi="宋体" w:eastAsia="宋体" w:cs="宋体"/>
          <w:sz w:val="30"/>
          <w:szCs w:val="30"/>
          <w:lang w:val="en-US" w:eastAsia="zh-CN"/>
        </w:rPr>
        <w:t>项：由总监票员宣读选举结果</w:t>
      </w:r>
    </w:p>
    <w:p>
      <w:pPr>
        <w:keepNext w:val="0"/>
        <w:keepLines w:val="0"/>
        <w:pageBreakBefore w:val="0"/>
        <w:widowControl w:val="0"/>
        <w:kinsoku/>
        <w:wordWrap/>
        <w:overflowPunct/>
        <w:topLinePunct w:val="0"/>
        <w:autoSpaceDE/>
        <w:autoSpaceDN/>
        <w:bidi w:val="0"/>
        <w:adjustRightInd/>
        <w:snapToGrid/>
        <w:spacing w:before="313" w:beforeLines="100"/>
        <w:ind w:left="315" w:leftChars="150" w:firstLine="600" w:firstLineChars="200"/>
        <w:jc w:val="left"/>
        <w:textAlignment w:val="auto"/>
        <w:rPr>
          <w:rFonts w:hint="default" w:ascii="宋体" w:hAnsi="宋体" w:eastAsia="宋体" w:cs="宋体"/>
          <w:sz w:val="30"/>
          <w:szCs w:val="30"/>
          <w:lang w:val="en-US" w:eastAsia="zh-CN"/>
        </w:rPr>
      </w:pPr>
      <w:r>
        <w:rPr>
          <w:rFonts w:hint="eastAsia" w:ascii="宋体" w:hAnsi="宋体" w:cs="宋体"/>
          <w:sz w:val="30"/>
          <w:szCs w:val="30"/>
          <w:lang w:val="en-US" w:eastAsia="zh-CN"/>
        </w:rPr>
        <w:t>大会第九项：奏唱中国共青团团歌</w:t>
      </w:r>
    </w:p>
    <w:p>
      <w:pPr>
        <w:numPr>
          <w:ilvl w:val="0"/>
          <w:numId w:val="0"/>
        </w:numPr>
        <w:ind w:leftChars="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drawing>
          <wp:inline distT="0" distB="0" distL="114300" distR="114300">
            <wp:extent cx="2400300" cy="1799590"/>
            <wp:effectExtent l="0" t="0" r="7620" b="13970"/>
            <wp:docPr id="24" name="图片 24" descr="微信图片_2021111719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_20211117190552"/>
                    <pic:cNvPicPr>
                      <a:picLocks noChangeAspect="1"/>
                    </pic:cNvPicPr>
                  </pic:nvPicPr>
                  <pic:blipFill>
                    <a:blip r:embed="rId10"/>
                    <a:stretch>
                      <a:fillRect/>
                    </a:stretch>
                  </pic:blipFill>
                  <pic:spPr>
                    <a:xfrm>
                      <a:off x="0" y="0"/>
                      <a:ext cx="2400300" cy="1799590"/>
                    </a:xfrm>
                    <a:prstGeom prst="rect">
                      <a:avLst/>
                    </a:prstGeom>
                  </pic:spPr>
                </pic:pic>
              </a:graphicData>
            </a:graphic>
          </wp:inline>
        </w:drawing>
      </w:r>
      <w:r>
        <w:rPr>
          <w:rFonts w:hint="eastAsia" w:ascii="宋体" w:hAnsi="宋体" w:eastAsia="宋体" w:cs="宋体"/>
          <w:sz w:val="30"/>
          <w:szCs w:val="30"/>
          <w:lang w:val="en-US" w:eastAsia="zh-CN"/>
        </w:rPr>
        <w:drawing>
          <wp:inline distT="0" distB="0" distL="114300" distR="114300">
            <wp:extent cx="2404745" cy="1803400"/>
            <wp:effectExtent l="0" t="0" r="3175" b="10160"/>
            <wp:docPr id="25" name="图片 25" descr="微信图片_2021111719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11117190536"/>
                    <pic:cNvPicPr>
                      <a:picLocks noChangeAspect="1"/>
                    </pic:cNvPicPr>
                  </pic:nvPicPr>
                  <pic:blipFill>
                    <a:blip r:embed="rId11"/>
                    <a:stretch>
                      <a:fillRect/>
                    </a:stretch>
                  </pic:blipFill>
                  <pic:spPr>
                    <a:xfrm>
                      <a:off x="0" y="0"/>
                      <a:ext cx="2404745" cy="1803400"/>
                    </a:xfrm>
                    <a:prstGeom prst="rect">
                      <a:avLst/>
                    </a:prstGeom>
                  </pic:spPr>
                </pic:pic>
              </a:graphicData>
            </a:graphic>
          </wp:inline>
        </w:drawing>
      </w:r>
    </w:p>
    <w:p>
      <w:pPr>
        <w:pStyle w:val="3"/>
        <w:numPr>
          <w:ilvl w:val="0"/>
          <w:numId w:val="0"/>
        </w:numPr>
        <w:bidi w:val="0"/>
        <w:ind w:leftChars="0"/>
        <w:rPr>
          <w:rFonts w:hint="eastAsia" w:ascii="宋体" w:hAnsi="宋体" w:eastAsia="宋体" w:cs="宋体"/>
          <w:sz w:val="30"/>
          <w:szCs w:val="30"/>
          <w:lang w:val="en-US" w:eastAsia="zh-CN"/>
        </w:rPr>
      </w:pPr>
    </w:p>
    <w:p>
      <w:pPr>
        <w:spacing w:line="560" w:lineRule="exact"/>
        <w:ind w:firstLine="420" w:firstLineChars="200"/>
        <w:jc w:val="left"/>
        <w:rPr>
          <w:rFonts w:ascii="Times New Roman" w:hAnsi="Times New Roman" w:eastAsia="方正黑体简体" w:cs="Times New Roman"/>
        </w:rPr>
      </w:pPr>
    </w:p>
    <w:p>
      <w:pPr>
        <w:numPr>
          <w:ilvl w:val="0"/>
          <w:numId w:val="2"/>
        </w:numPr>
        <w:spacing w:line="560" w:lineRule="exact"/>
        <w:ind w:firstLine="640" w:firstLineChars="200"/>
        <w:jc w:val="left"/>
        <w:rPr>
          <w:rFonts w:hint="eastAsia" w:ascii="宋体" w:hAnsi="宋体" w:cs="宋体"/>
          <w:sz w:val="32"/>
          <w:szCs w:val="32"/>
          <w:lang w:val="en-US" w:eastAsia="zh-CN"/>
        </w:rPr>
      </w:pPr>
      <w:r>
        <w:rPr>
          <w:rFonts w:ascii="Times New Roman" w:hAnsi="Times New Roman" w:eastAsia="方正黑体简体" w:cs="Times New Roman"/>
          <w:sz w:val="32"/>
          <w:szCs w:val="32"/>
        </w:rPr>
        <w:t>校级学生代表大会代表产生办法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cs="宋体"/>
          <w:sz w:val="32"/>
          <w:szCs w:val="32"/>
          <w:lang w:val="en-US" w:eastAsia="zh-CN"/>
        </w:rPr>
      </w:pPr>
      <w:r>
        <w:rPr>
          <w:rFonts w:hint="eastAsia" w:ascii="Times New Roman" w:hAnsi="Times New Roman" w:eastAsia="方正黑体简体" w:cs="Times New Roman"/>
          <w:sz w:val="32"/>
          <w:szCs w:val="32"/>
          <w:lang w:val="en-US" w:eastAsia="zh-CN"/>
        </w:rPr>
        <w:t>1.</w:t>
      </w:r>
      <w:r>
        <w:rPr>
          <w:rFonts w:hint="eastAsia" w:ascii="宋体" w:hAnsi="宋体" w:cs="宋体"/>
          <w:sz w:val="32"/>
          <w:szCs w:val="32"/>
          <w:lang w:val="en-US" w:eastAsia="zh-CN"/>
        </w:rPr>
        <w:t>大会学生代表推选办法，学生代表大会代表经班级、学院学生会组织选举产生。以所在学院所联系学生人数 1%(四舍五人取整数)为比例推选代表,代表名额不足 3 人的以 3 人计。名额分配要覆盖各个学院、年级及主要学生社团,其中校、院级学生会组织骨干的代表一般不超过 40%。女代表一般不少于 25%，代表人选的确定需征求代表所在学院团委的意见并获学院党组织批准,符合民主集中制原则。相关具体如下: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cs="宋体"/>
          <w:sz w:val="32"/>
          <w:szCs w:val="32"/>
          <w:lang w:val="en-US" w:eastAsia="zh-CN"/>
        </w:rPr>
      </w:pPr>
      <w:r>
        <w:rPr>
          <w:rFonts w:hint="eastAsia" w:ascii="宋体" w:hAnsi="宋体" w:cs="宋体"/>
          <w:sz w:val="32"/>
          <w:szCs w:val="32"/>
          <w:lang w:val="en-US" w:eastAsia="zh-CN"/>
        </w:rPr>
        <w:t>2.代表候选人要通过班会正式选举产生或各学院学生会推荐产生；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cs="宋体"/>
          <w:sz w:val="32"/>
          <w:szCs w:val="32"/>
          <w:lang w:val="en-US" w:eastAsia="zh-CN"/>
        </w:rPr>
      </w:pPr>
      <w:r>
        <w:rPr>
          <w:rFonts w:hint="eastAsia" w:ascii="宋体" w:hAnsi="宋体" w:cs="宋体"/>
          <w:sz w:val="32"/>
          <w:szCs w:val="32"/>
          <w:lang w:val="en-US" w:eastAsia="zh-CN"/>
        </w:rPr>
        <w:t>3.当选代表名单应提交各学院学生会,在学院团委指导下审查代表候选人的资格，并按全院所联系学生人数的 1%(四舍五入取整数)为比例推选代表;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宋体" w:hAnsi="宋体" w:cs="宋体"/>
          <w:sz w:val="32"/>
          <w:szCs w:val="32"/>
          <w:lang w:val="en-US" w:eastAsia="zh-CN"/>
        </w:rPr>
      </w:pPr>
      <w:r>
        <w:rPr>
          <w:rFonts w:hint="eastAsia" w:ascii="宋体" w:hAnsi="宋体" w:cs="宋体"/>
          <w:sz w:val="32"/>
          <w:szCs w:val="32"/>
          <w:lang w:val="en-US" w:eastAsia="zh-CN"/>
        </w:rPr>
        <w:t>4.代表的产生应注意民族、地区的广泛性和适当的性别比例。</w:t>
      </w:r>
    </w:p>
    <w:p>
      <w:pPr>
        <w:numPr>
          <w:ilvl w:val="0"/>
          <w:numId w:val="0"/>
        </w:numPr>
        <w:spacing w:line="560" w:lineRule="exact"/>
        <w:jc w:val="left"/>
        <w:rPr>
          <w:rFonts w:hint="default" w:ascii="Times New Roman" w:hAnsi="Times New Roman" w:eastAsia="方正黑体简体" w:cs="Times New Roman"/>
          <w:sz w:val="32"/>
          <w:szCs w:val="32"/>
          <w:lang w:val="en-US" w:eastAsia="zh-CN"/>
        </w:rPr>
      </w:pPr>
    </w:p>
    <w:p>
      <w:pPr>
        <w:spacing w:line="560" w:lineRule="exact"/>
        <w:ind w:firstLine="640" w:firstLineChars="200"/>
        <w:jc w:val="left"/>
        <w:rPr>
          <w:rFonts w:ascii="Times New Roman" w:hAnsi="Times New Roman" w:eastAsia="方正仿宋简体" w:cs="Times New Roman"/>
          <w:sz w:val="32"/>
          <w:szCs w:val="32"/>
        </w:rPr>
      </w:pPr>
    </w:p>
    <w:p>
      <w:pPr>
        <w:spacing w:line="560" w:lineRule="exact"/>
        <w:ind w:firstLine="640" w:firstLineChars="200"/>
        <w:jc w:val="left"/>
        <w:rPr>
          <w:rFonts w:ascii="Times New Roman" w:hAnsi="Times New Roman" w:eastAsia="方正黑体简体" w:cs="Times New Roman"/>
          <w:sz w:val="32"/>
          <w:szCs w:val="32"/>
        </w:rPr>
      </w:pPr>
      <w:r>
        <w:rPr>
          <w:rFonts w:ascii="Times New Roman" w:hAnsi="Times New Roman" w:eastAsia="方正黑体简体" w:cs="Times New Roman"/>
          <w:sz w:val="32"/>
          <w:szCs w:val="32"/>
          <w:lang w:eastAsia="zh-CN"/>
        </w:rPr>
        <w:t>八</w:t>
      </w:r>
      <w:r>
        <w:rPr>
          <w:rFonts w:ascii="Times New Roman" w:hAnsi="Times New Roman" w:eastAsia="方正黑体简体" w:cs="Times New Roman"/>
          <w:sz w:val="32"/>
          <w:szCs w:val="32"/>
        </w:rPr>
        <w:t>、校团委指导学生会主要责任人</w:t>
      </w:r>
    </w:p>
    <w:tbl>
      <w:tblPr>
        <w:tblStyle w:val="8"/>
        <w:tblW w:w="8250" w:type="dxa"/>
        <w:tblInd w:w="7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1500"/>
        <w:gridCol w:w="2265"/>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类别</w:t>
            </w:r>
          </w:p>
        </w:tc>
        <w:tc>
          <w:tcPr>
            <w:tcW w:w="150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姓名</w:t>
            </w:r>
          </w:p>
        </w:tc>
        <w:tc>
          <w:tcPr>
            <w:tcW w:w="226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lang w:val="en-US" w:eastAsia="zh-CN"/>
              </w:rPr>
            </w:pPr>
            <w:r>
              <w:rPr>
                <w:rFonts w:ascii="Times New Roman" w:hAnsi="Times New Roman" w:eastAsia="方正仿宋简体" w:cs="Times New Roman"/>
                <w:sz w:val="24"/>
                <w:szCs w:val="24"/>
              </w:rPr>
              <w:t>是否为专职团干</w:t>
            </w:r>
            <w:r>
              <w:rPr>
                <w:rFonts w:ascii="Times New Roman" w:hAnsi="Times New Roman" w:eastAsia="方正仿宋简体" w:cs="Times New Roman"/>
                <w:sz w:val="24"/>
                <w:szCs w:val="24"/>
                <w:lang w:val="en-US" w:eastAsia="zh-CN"/>
              </w:rPr>
              <w:t>部</w:t>
            </w:r>
          </w:p>
        </w:tc>
        <w:tc>
          <w:tcPr>
            <w:tcW w:w="214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rPr>
            </w:pPr>
            <w:r>
              <w:rPr>
                <w:rFonts w:ascii="Times New Roman" w:hAnsi="Times New Roman" w:eastAsia="方正仿宋简体" w:cs="Times New Roman"/>
                <w:sz w:val="24"/>
                <w:szCs w:val="24"/>
              </w:rPr>
              <w:t>分管学生会组织的校团委副书记</w:t>
            </w:r>
          </w:p>
        </w:tc>
        <w:tc>
          <w:tcPr>
            <w:tcW w:w="150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default"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图登朗杰</w:t>
            </w:r>
          </w:p>
        </w:tc>
        <w:tc>
          <w:tcPr>
            <w:tcW w:w="226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Times New Roman" w:hAnsi="Times New Roman" w:eastAsia="方正仿宋简体" w:cs="Times New Roman"/>
                <w:sz w:val="24"/>
                <w:szCs w:val="24"/>
                <w:lang w:val="en-US" w:eastAsia="zh-CN"/>
              </w:rPr>
            </w:pPr>
            <w:r>
              <w:rPr>
                <w:rFonts w:hint="eastAsia" w:ascii="Times New Roman" w:hAnsi="Times New Roman" w:eastAsia="方正仿宋简体" w:cs="Times New Roman"/>
                <w:sz w:val="24"/>
                <w:szCs w:val="24"/>
                <w:lang w:val="en-US" w:eastAsia="zh-CN"/>
              </w:rPr>
              <w:t>是</w:t>
            </w:r>
          </w:p>
        </w:tc>
        <w:tc>
          <w:tcPr>
            <w:tcW w:w="214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Times New Roman" w:hAnsi="Times New Roman" w:eastAsia="方正仿宋简体" w:cs="Times New Roman"/>
                <w:sz w:val="24"/>
                <w:szCs w:val="24"/>
              </w:rPr>
            </w:pPr>
          </w:p>
        </w:tc>
      </w:tr>
    </w:tbl>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3000509000000000000"/>
    <w:charset w:val="86"/>
    <w:family w:val="auto"/>
    <w:pitch w:val="default"/>
    <w:sig w:usb0="00000000" w:usb1="00000000" w:usb2="00000000" w:usb3="00000000" w:csb0="00040000" w:csb1="00000000"/>
  </w:font>
  <w:font w:name="方正大标宋简体">
    <w:altName w:val="微软雅黑"/>
    <w:panose1 w:val="02000000000000000000"/>
    <w:charset w:val="86"/>
    <w:family w:val="auto"/>
    <w:pitch w:val="default"/>
    <w:sig w:usb0="00000000" w:usb1="00000000" w:usb2="00000012" w:usb3="00000000" w:csb0="00040001" w:csb1="00000000"/>
  </w:font>
  <w:font w:name="方正楷体简体">
    <w:altName w:val="宋体"/>
    <w:panose1 w:val="02000000000000000000"/>
    <w:charset w:val="86"/>
    <w:family w:val="script"/>
    <w:pitch w:val="default"/>
    <w:sig w:usb0="00000000" w:usb1="00000000" w:usb2="00000012"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1125" cy="14478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11125" cy="144780"/>
                      </a:xfrm>
                      <a:prstGeom prst="rect">
                        <a:avLst/>
                      </a:prstGeom>
                      <a:noFill/>
                      <a:ln>
                        <a:noFill/>
                      </a:ln>
                    </wps:spPr>
                    <wps:txbx>
                      <w:txbxContent>
                        <w:p>
                          <w:pPr>
                            <w:spacing w:before="0" w:line="228" w:lineRule="exact"/>
                            <w:ind w:left="40" w:right="0" w:firstLine="0"/>
                            <w:jc w:val="left"/>
                            <w:rPr>
                              <w:rFonts w:ascii="等线"/>
                              <w:sz w:val="18"/>
                            </w:rPr>
                          </w:pPr>
                          <w:r>
                            <w:rPr>
                              <w:rFonts w:ascii="等线"/>
                              <w:sz w:val="18"/>
                            </w:rPr>
                            <w:fldChar w:fldCharType="begin"/>
                          </w:r>
                          <w:r>
                            <w:rPr>
                              <w:rFonts w:ascii="等线"/>
                              <w:sz w:val="18"/>
                            </w:rPr>
                            <w:instrText xml:space="preserve"> PAGE  \* MERGEFORMAT </w:instrText>
                          </w:r>
                          <w:r>
                            <w:rPr>
                              <w:rFonts w:ascii="等线"/>
                              <w:sz w:val="18"/>
                            </w:rPr>
                            <w:fldChar w:fldCharType="separate"/>
                          </w:r>
                          <w:r>
                            <w:rPr>
                              <w:rFonts w:ascii="等线"/>
                              <w:sz w:val="18"/>
                            </w:rPr>
                            <w:t>1</w:t>
                          </w:r>
                          <w:r>
                            <w:rPr>
                              <w:rFonts w:ascii="等线"/>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1.4pt;width:8.75pt;mso-position-horizontal:center;mso-position-horizontal-relative:margin;z-index:251661312;mso-width-relative:page;mso-height-relative:page;" filled="f" stroked="f" coordsize="21600,21600" o:gfxdata="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UfennTAAAAAwEAAA8AAAAAAAAAAQAgAAAAIgAAAGRycy9kb3ducmV2LnhtbFBLAQIUABQA&#10;AAAIAIdO4kC6ikiBvAEAAHMDAAAOAAAAAAAAAAEAIAAAACIBAABkcnMvZTJvRG9jLnhtbFBLBQYA&#10;AAAABgAGAFkBAABQBQAAAAA=&#10;">
              <v:fill on="f" focussize="0,0"/>
              <v:stroke on="f"/>
              <v:imagedata o:title=""/>
              <o:lock v:ext="edit" aspectratio="f"/>
              <v:textbox inset="0mm,0mm,0mm,0mm">
                <w:txbxContent>
                  <w:p>
                    <w:pPr>
                      <w:spacing w:before="0" w:line="228" w:lineRule="exact"/>
                      <w:ind w:left="40" w:right="0" w:firstLine="0"/>
                      <w:jc w:val="left"/>
                      <w:rPr>
                        <w:rFonts w:ascii="等线"/>
                        <w:sz w:val="18"/>
                      </w:rPr>
                    </w:pPr>
                    <w:r>
                      <w:rPr>
                        <w:rFonts w:ascii="等线"/>
                        <w:sz w:val="18"/>
                      </w:rPr>
                      <w:fldChar w:fldCharType="begin"/>
                    </w:r>
                    <w:r>
                      <w:rPr>
                        <w:rFonts w:ascii="等线"/>
                        <w:sz w:val="18"/>
                      </w:rPr>
                      <w:instrText xml:space="preserve"> PAGE  \* MERGEFORMAT </w:instrText>
                    </w:r>
                    <w:r>
                      <w:rPr>
                        <w:rFonts w:ascii="等线"/>
                        <w:sz w:val="18"/>
                      </w:rPr>
                      <w:fldChar w:fldCharType="separate"/>
                    </w:r>
                    <w:r>
                      <w:rPr>
                        <w:rFonts w:ascii="等线"/>
                        <w:sz w:val="18"/>
                      </w:rPr>
                      <w:t>1</w:t>
                    </w:r>
                    <w:r>
                      <w:rPr>
                        <w:rFonts w:ascii="等线"/>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9756775</wp:posOffset>
              </wp:positionV>
              <wp:extent cx="85725" cy="14478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85725" cy="144780"/>
                      </a:xfrm>
                      <a:prstGeom prst="rect">
                        <a:avLst/>
                      </a:prstGeom>
                      <a:noFill/>
                      <a:ln>
                        <a:noFill/>
                      </a:ln>
                    </wps:spPr>
                    <wps:txbx>
                      <w:txbxContent>
                        <w:p>
                          <w:pPr>
                            <w:spacing w:before="0" w:line="228" w:lineRule="exact"/>
                            <w:ind w:left="20" w:right="0" w:firstLine="0"/>
                            <w:jc w:val="left"/>
                            <w:rPr>
                              <w:rFonts w:ascii="等线"/>
                              <w:sz w:val="18"/>
                            </w:rPr>
                          </w:pPr>
                          <w:r>
                            <w:rPr>
                              <w:rFonts w:ascii="等线"/>
                              <w:sz w:val="18"/>
                            </w:rPr>
                            <w:t>1</w:t>
                          </w:r>
                        </w:p>
                      </w:txbxContent>
                    </wps:txbx>
                    <wps:bodyPr lIns="0" tIns="0" rIns="0" bIns="0" upright="1"/>
                  </wps:wsp>
                </a:graphicData>
              </a:graphic>
            </wp:anchor>
          </w:drawing>
        </mc:Choice>
        <mc:Fallback>
          <w:pict>
            <v:shape id="_x0000_s1026" o:spid="_x0000_s1026" o:spt="202" type="#_x0000_t202" style="position:absolute;left:0pt;margin-left:294.3pt;margin-top:768.25pt;height:11.4pt;width:6.75pt;mso-position-horizontal-relative:page;mso-position-vertical-relative:page;z-index:-251656192;mso-width-relative:page;mso-height-relative:page;" filled="f" stroked="f" coordsize="21600,21600" o:gfxdata="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aU54s2wAAAA0BAAAPAAAAAAAAAAEAIAAAACIAAABkcnMvZG93bnJldi54bWxQ&#10;SwECFAAUAAAACACHTuJAWWn1cLsBAAByAwAADgAAAAAAAAABACAAAAAqAQAAZHJzL2Uyb0RvYy54&#10;bWxQSwUGAAAAAAYABgBZAQAAVwUAAAAA&#10;">
              <v:fill on="f" focussize="0,0"/>
              <v:stroke on="f"/>
              <v:imagedata o:title=""/>
              <o:lock v:ext="edit" aspectratio="f"/>
              <v:textbox inset="0mm,0mm,0mm,0mm">
                <w:txbxContent>
                  <w:p>
                    <w:pPr>
                      <w:spacing w:before="0" w:line="228" w:lineRule="exact"/>
                      <w:ind w:left="20" w:right="0" w:firstLine="0"/>
                      <w:jc w:val="left"/>
                      <w:rPr>
                        <w:rFonts w:ascii="等线"/>
                        <w:sz w:val="18"/>
                      </w:rPr>
                    </w:pPr>
                    <w:r>
                      <w:rPr>
                        <w:rFonts w:ascii="等线"/>
                        <w:sz w:val="18"/>
                      </w:rPr>
                      <w:t>1</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mc:AlternateContent>
        <mc:Choice Requires="wps">
          <w:drawing>
            <wp:anchor distT="0" distB="0" distL="114300" distR="114300" simplePos="0" relativeHeight="251661312" behindDoc="0" locked="0" layoutInCell="1" allowOverlap="1">
              <wp:simplePos x="0" y="0"/>
              <wp:positionH relativeFrom="margin">
                <wp:posOffset>2785745</wp:posOffset>
              </wp:positionH>
              <wp:positionV relativeFrom="paragraph">
                <wp:posOffset>0</wp:posOffset>
              </wp:positionV>
              <wp:extent cx="288925" cy="17843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88925" cy="178435"/>
                      </a:xfrm>
                      <a:prstGeom prst="rect">
                        <a:avLst/>
                      </a:prstGeom>
                      <a:noFill/>
                      <a:ln>
                        <a:noFill/>
                      </a:ln>
                    </wps:spPr>
                    <wps:txbx>
                      <w:txbxContent>
                        <w:p>
                          <w:pPr>
                            <w:spacing w:before="0" w:line="228" w:lineRule="exact"/>
                            <w:ind w:left="40" w:right="0" w:firstLine="0"/>
                            <w:jc w:val="left"/>
                            <w:rPr>
                              <w:rFonts w:ascii="等线"/>
                              <w:sz w:val="18"/>
                            </w:rPr>
                          </w:pPr>
                          <w:r>
                            <w:rPr>
                              <w:rFonts w:ascii="等线"/>
                              <w:sz w:val="18"/>
                            </w:rPr>
                            <w:fldChar w:fldCharType="begin"/>
                          </w:r>
                          <w:r>
                            <w:rPr>
                              <w:rFonts w:ascii="等线"/>
                              <w:sz w:val="18"/>
                            </w:rPr>
                            <w:instrText xml:space="preserve"> PAGE  \* MERGEFORMAT </w:instrText>
                          </w:r>
                          <w:r>
                            <w:rPr>
                              <w:rFonts w:ascii="等线"/>
                              <w:sz w:val="18"/>
                            </w:rPr>
                            <w:fldChar w:fldCharType="separate"/>
                          </w:r>
                          <w:r>
                            <w:rPr>
                              <w:rFonts w:ascii="等线"/>
                              <w:sz w:val="18"/>
                            </w:rPr>
                            <w:t>6</w:t>
                          </w:r>
                          <w:r>
                            <w:rPr>
                              <w:rFonts w:ascii="等线"/>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left:219.35pt;margin-top:0pt;height:14.05pt;width:22.75pt;mso-position-horizontal-relative:margin;z-index:251661312;mso-width-relative:page;mso-height-relative:page;" filled="f" stroked="f" coordsize="21600,21600" o:gfxdata="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wrCdYAAAAHAQAADwAAAAAAAAABACAAAAAiAAAAZHJzL2Rvd25yZXYueG1sUEsBAhQA&#10;FAAAAAgAh07iQFEh+ry7AQAAcwMAAA4AAAAAAAAAAQAgAAAAJQEAAGRycy9lMm9Eb2MueG1sUEsF&#10;BgAAAAAGAAYAWQEAAFIFAAAAAA==&#10;">
              <v:fill on="f" focussize="0,0"/>
              <v:stroke on="f"/>
              <v:imagedata o:title=""/>
              <o:lock v:ext="edit" aspectratio="f"/>
              <v:textbox inset="0mm,0mm,0mm,0mm">
                <w:txbxContent>
                  <w:p>
                    <w:pPr>
                      <w:spacing w:before="0" w:line="228" w:lineRule="exact"/>
                      <w:ind w:left="40" w:right="0" w:firstLine="0"/>
                      <w:jc w:val="left"/>
                      <w:rPr>
                        <w:rFonts w:ascii="等线"/>
                        <w:sz w:val="18"/>
                      </w:rPr>
                    </w:pPr>
                    <w:r>
                      <w:rPr>
                        <w:rFonts w:ascii="等线"/>
                        <w:sz w:val="18"/>
                      </w:rPr>
                      <w:fldChar w:fldCharType="begin"/>
                    </w:r>
                    <w:r>
                      <w:rPr>
                        <w:rFonts w:ascii="等线"/>
                        <w:sz w:val="18"/>
                      </w:rPr>
                      <w:instrText xml:space="preserve"> PAGE  \* MERGEFORMAT </w:instrText>
                    </w:r>
                    <w:r>
                      <w:rPr>
                        <w:rFonts w:ascii="等线"/>
                        <w:sz w:val="18"/>
                      </w:rPr>
                      <w:fldChar w:fldCharType="separate"/>
                    </w:r>
                    <w:r>
                      <w:rPr>
                        <w:rFonts w:ascii="等线"/>
                        <w:sz w:val="18"/>
                      </w:rPr>
                      <w:t>6</w:t>
                    </w:r>
                    <w:r>
                      <w:rPr>
                        <w:rFonts w:ascii="等线"/>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55DA57"/>
    <w:multiLevelType w:val="singleLevel"/>
    <w:tmpl w:val="DB55DA57"/>
    <w:lvl w:ilvl="0" w:tentative="0">
      <w:start w:val="4"/>
      <w:numFmt w:val="chineseCounting"/>
      <w:suff w:val="nothing"/>
      <w:lvlText w:val="%1、"/>
      <w:lvlJc w:val="left"/>
      <w:rPr>
        <w:rFonts w:hint="eastAsia"/>
      </w:rPr>
    </w:lvl>
  </w:abstractNum>
  <w:abstractNum w:abstractNumId="1">
    <w:nsid w:val="DE5FF5E3"/>
    <w:multiLevelType w:val="singleLevel"/>
    <w:tmpl w:val="DE5FF5E3"/>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F712C"/>
    <w:rsid w:val="17D10EA3"/>
    <w:rsid w:val="1D7A6549"/>
    <w:rsid w:val="1E87432E"/>
    <w:rsid w:val="1FB42F71"/>
    <w:rsid w:val="2EFE5426"/>
    <w:rsid w:val="376256FC"/>
    <w:rsid w:val="3B902C97"/>
    <w:rsid w:val="3EB51F7C"/>
    <w:rsid w:val="57142C67"/>
    <w:rsid w:val="63D7240A"/>
    <w:rsid w:val="69936613"/>
    <w:rsid w:val="704E184E"/>
    <w:rsid w:val="7D8D0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Body Text"/>
    <w:basedOn w:val="1"/>
    <w:qFormat/>
    <w:uiPriority w:val="1"/>
    <w:pPr>
      <w:ind w:left="280"/>
    </w:pPr>
    <w:rPr>
      <w:rFonts w:ascii="宋体" w:hAnsi="宋体" w:eastAsia="宋体" w:cs="宋体"/>
      <w:sz w:val="24"/>
      <w:szCs w:val="24"/>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bob</dc:creator>
  <cp:lastModifiedBy>Administrator</cp:lastModifiedBy>
  <dcterms:modified xsi:type="dcterms:W3CDTF">2021-11-21T02:23:00Z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5FF55CD4A1BD425BB58D1FF581E5D91F</vt:lpwstr>
  </property>
</Properties>
</file>